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518" w:rsidRDefault="008773A6">
      <w:pPr>
        <w:pBdr>
          <w:top w:val="nil"/>
          <w:left w:val="nil"/>
          <w:bottom w:val="nil"/>
          <w:right w:val="nil"/>
          <w:between w:val="nil"/>
        </w:pBdr>
        <w:spacing w:line="240" w:lineRule="auto"/>
        <w:ind w:left="1" w:hanging="3"/>
        <w:jc w:val="center"/>
        <w:rPr>
          <w:color w:val="7030A0"/>
          <w:sz w:val="28"/>
          <w:szCs w:val="28"/>
        </w:rPr>
      </w:pPr>
      <w:r>
        <w:rPr>
          <w:color w:val="7030A0"/>
          <w:sz w:val="28"/>
          <w:szCs w:val="28"/>
        </w:rPr>
        <w:t>SCUOLA SECONDARIA STATALE DI 1° GRADO</w:t>
      </w:r>
    </w:p>
    <w:p w:rsidR="00C82518" w:rsidRDefault="008773A6">
      <w:pPr>
        <w:keepNext/>
        <w:pBdr>
          <w:top w:val="nil"/>
          <w:left w:val="nil"/>
          <w:bottom w:val="nil"/>
          <w:right w:val="nil"/>
          <w:between w:val="nil"/>
        </w:pBdr>
        <w:spacing w:line="240" w:lineRule="auto"/>
        <w:ind w:left="2" w:hanging="4"/>
        <w:jc w:val="center"/>
        <w:rPr>
          <w:color w:val="7030A0"/>
          <w:sz w:val="36"/>
          <w:szCs w:val="36"/>
        </w:rPr>
      </w:pPr>
      <w:r>
        <w:rPr>
          <w:color w:val="7030A0"/>
          <w:sz w:val="36"/>
          <w:szCs w:val="36"/>
        </w:rPr>
        <w:t>“</w:t>
      </w:r>
      <w:proofErr w:type="gramStart"/>
      <w:r>
        <w:rPr>
          <w:color w:val="7030A0"/>
          <w:sz w:val="36"/>
          <w:szCs w:val="36"/>
        </w:rPr>
        <w:t>GIUSEPPE  MARIA</w:t>
      </w:r>
      <w:proofErr w:type="gramEnd"/>
      <w:r>
        <w:rPr>
          <w:color w:val="7030A0"/>
          <w:sz w:val="36"/>
          <w:szCs w:val="36"/>
        </w:rPr>
        <w:t xml:space="preserve"> CANTE”</w:t>
      </w:r>
    </w:p>
    <w:p w:rsidR="00C82518" w:rsidRDefault="00C82518">
      <w:pPr>
        <w:pBdr>
          <w:top w:val="nil"/>
          <w:left w:val="nil"/>
          <w:bottom w:val="nil"/>
          <w:right w:val="nil"/>
          <w:between w:val="nil"/>
        </w:pBdr>
        <w:spacing w:line="240" w:lineRule="auto"/>
        <w:ind w:left="0" w:hanging="2"/>
        <w:rPr>
          <w:color w:val="000000"/>
        </w:rPr>
      </w:pPr>
    </w:p>
    <w:p w:rsidR="00C82518" w:rsidRDefault="008773A6">
      <w:pPr>
        <w:keepNext/>
        <w:pBdr>
          <w:top w:val="nil"/>
          <w:left w:val="nil"/>
          <w:bottom w:val="nil"/>
          <w:right w:val="nil"/>
          <w:between w:val="nil"/>
        </w:pBdr>
        <w:spacing w:line="240" w:lineRule="auto"/>
        <w:ind w:left="0" w:hanging="2"/>
        <w:jc w:val="center"/>
        <w:rPr>
          <w:color w:val="000000"/>
          <w:sz w:val="20"/>
          <w:szCs w:val="20"/>
        </w:rPr>
      </w:pPr>
      <w:r>
        <w:rPr>
          <w:color w:val="000000"/>
          <w:sz w:val="20"/>
          <w:szCs w:val="20"/>
        </w:rPr>
        <w:t xml:space="preserve">Via Vaccaro, </w:t>
      </w:r>
      <w:proofErr w:type="gramStart"/>
      <w:r>
        <w:rPr>
          <w:color w:val="000000"/>
          <w:sz w:val="20"/>
          <w:szCs w:val="20"/>
        </w:rPr>
        <w:t>21  80014</w:t>
      </w:r>
      <w:proofErr w:type="gramEnd"/>
      <w:r>
        <w:rPr>
          <w:color w:val="000000"/>
          <w:sz w:val="20"/>
          <w:szCs w:val="20"/>
        </w:rPr>
        <w:t xml:space="preserve">   GIUGLIANO IN CAMPANIA (NA)</w:t>
      </w:r>
    </w:p>
    <w:p w:rsidR="00C82518" w:rsidRDefault="008773A6">
      <w:pPr>
        <w:pBdr>
          <w:top w:val="nil"/>
          <w:left w:val="nil"/>
          <w:bottom w:val="nil"/>
          <w:right w:val="nil"/>
          <w:between w:val="nil"/>
        </w:pBdr>
        <w:spacing w:line="240" w:lineRule="auto"/>
        <w:ind w:left="0" w:hanging="2"/>
        <w:jc w:val="center"/>
        <w:rPr>
          <w:color w:val="000000"/>
          <w:sz w:val="20"/>
          <w:szCs w:val="20"/>
        </w:rPr>
      </w:pPr>
      <w:r>
        <w:rPr>
          <w:color w:val="000000"/>
          <w:sz w:val="20"/>
          <w:szCs w:val="20"/>
        </w:rPr>
        <w:t>E mail: smscante@libero.it -smscante@tiscalinet.it        C.F. 80102210632</w:t>
      </w:r>
    </w:p>
    <w:p w:rsidR="00C82518" w:rsidRDefault="008773A6">
      <w:pPr>
        <w:pBdr>
          <w:top w:val="nil"/>
          <w:left w:val="nil"/>
          <w:bottom w:val="nil"/>
          <w:right w:val="nil"/>
          <w:between w:val="nil"/>
        </w:pBdr>
        <w:spacing w:line="240" w:lineRule="auto"/>
        <w:ind w:left="0" w:hanging="2"/>
        <w:jc w:val="center"/>
        <w:rPr>
          <w:color w:val="000000"/>
          <w:sz w:val="22"/>
          <w:szCs w:val="22"/>
        </w:rPr>
      </w:pPr>
      <w:proofErr w:type="spellStart"/>
      <w:r>
        <w:rPr>
          <w:color w:val="000000"/>
          <w:sz w:val="20"/>
          <w:szCs w:val="20"/>
        </w:rPr>
        <w:t>Tel</w:t>
      </w:r>
      <w:proofErr w:type="spellEnd"/>
      <w:r>
        <w:rPr>
          <w:color w:val="000000"/>
          <w:sz w:val="20"/>
          <w:szCs w:val="20"/>
        </w:rPr>
        <w:t xml:space="preserve"> 081/8957779-Tel/Fax 081/8954621</w:t>
      </w:r>
    </w:p>
    <w:p w:rsidR="00C82518" w:rsidRDefault="00C82518">
      <w:pPr>
        <w:pBdr>
          <w:top w:val="nil"/>
          <w:left w:val="nil"/>
          <w:bottom w:val="nil"/>
          <w:right w:val="nil"/>
          <w:between w:val="nil"/>
        </w:pBdr>
        <w:spacing w:line="240" w:lineRule="auto"/>
        <w:ind w:left="3" w:hanging="5"/>
        <w:rPr>
          <w:color w:val="000000"/>
          <w:sz w:val="52"/>
          <w:szCs w:val="52"/>
        </w:rPr>
      </w:pPr>
    </w:p>
    <w:p w:rsidR="00C82518" w:rsidRDefault="008773A6">
      <w:pPr>
        <w:pBdr>
          <w:top w:val="nil"/>
          <w:left w:val="nil"/>
          <w:bottom w:val="nil"/>
          <w:right w:val="nil"/>
          <w:between w:val="nil"/>
        </w:pBdr>
        <w:spacing w:line="240" w:lineRule="auto"/>
        <w:ind w:left="3" w:hanging="5"/>
        <w:jc w:val="center"/>
        <w:rPr>
          <w:color w:val="7030A0"/>
          <w:sz w:val="52"/>
          <w:szCs w:val="52"/>
          <w:u w:val="single"/>
        </w:rPr>
      </w:pPr>
      <w:r>
        <w:rPr>
          <w:b/>
          <w:smallCaps/>
          <w:color w:val="7030A0"/>
          <w:sz w:val="52"/>
          <w:szCs w:val="52"/>
          <w:u w:val="single"/>
        </w:rPr>
        <w:t>Piano Didattico Personalizzato</w:t>
      </w: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jc w:val="center"/>
        <w:rPr>
          <w:color w:val="000000"/>
        </w:rPr>
      </w:pPr>
      <w:r>
        <w:rPr>
          <w:color w:val="000000"/>
        </w:rPr>
        <w:t xml:space="preserve">ANNO SCOLASTICO </w:t>
      </w:r>
      <w:proofErr w:type="gramStart"/>
      <w:r>
        <w:rPr>
          <w:color w:val="000000"/>
        </w:rPr>
        <w:t>20</w:t>
      </w:r>
      <w:r w:rsidR="00E00F40">
        <w:rPr>
          <w:color w:val="000000"/>
        </w:rPr>
        <w:t>..</w:t>
      </w:r>
      <w:proofErr w:type="gramEnd"/>
      <w:r>
        <w:rPr>
          <w:color w:val="000000"/>
        </w:rPr>
        <w:t>/20</w:t>
      </w:r>
      <w:r w:rsidR="00E00F40">
        <w:rPr>
          <w:color w:val="000000"/>
        </w:rPr>
        <w:t>..</w:t>
      </w:r>
      <w:bookmarkStart w:id="0" w:name="_GoBack"/>
      <w:bookmarkEnd w:id="0"/>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rPr>
          <w:color w:val="000000"/>
        </w:rPr>
      </w:pPr>
      <w:r>
        <w:rPr>
          <w:b/>
          <w:color w:val="000000"/>
        </w:rPr>
        <w:t>DATI GENERALI</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
        <w:tblW w:w="9788" w:type="dxa"/>
        <w:tblInd w:w="-113" w:type="dxa"/>
        <w:tblLayout w:type="fixed"/>
        <w:tblLook w:val="0000" w:firstRow="0" w:lastRow="0" w:firstColumn="0" w:lastColumn="0" w:noHBand="0" w:noVBand="0"/>
      </w:tblPr>
      <w:tblGrid>
        <w:gridCol w:w="3708"/>
        <w:gridCol w:w="6080"/>
      </w:tblGrid>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 xml:space="preserve">Nome e cognome </w:t>
            </w:r>
          </w:p>
          <w:p w:rsidR="00C82518" w:rsidRDefault="00C82518">
            <w:pPr>
              <w:pBdr>
                <w:top w:val="nil"/>
                <w:left w:val="nil"/>
                <w:bottom w:val="nil"/>
                <w:right w:val="nil"/>
                <w:between w:val="nil"/>
              </w:pBdr>
              <w:spacing w:line="240" w:lineRule="auto"/>
              <w:ind w:left="1" w:hanging="3"/>
              <w:rPr>
                <w:color w:val="000000"/>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Luogo e data di nascita</w:t>
            </w:r>
          </w:p>
          <w:p w:rsidR="00C82518" w:rsidRDefault="00C82518">
            <w:pPr>
              <w:pBdr>
                <w:top w:val="nil"/>
                <w:left w:val="nil"/>
                <w:bottom w:val="nil"/>
                <w:right w:val="nil"/>
                <w:between w:val="nil"/>
              </w:pBdr>
              <w:spacing w:line="240" w:lineRule="auto"/>
              <w:ind w:left="1" w:hanging="3"/>
              <w:rPr>
                <w:color w:val="000000"/>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Classe – Sezione</w:t>
            </w:r>
          </w:p>
          <w:p w:rsidR="00C82518" w:rsidRDefault="00C82518">
            <w:pPr>
              <w:pBdr>
                <w:top w:val="nil"/>
                <w:left w:val="nil"/>
                <w:bottom w:val="nil"/>
                <w:right w:val="nil"/>
                <w:between w:val="nil"/>
              </w:pBdr>
              <w:spacing w:line="240" w:lineRule="auto"/>
              <w:ind w:left="1" w:hanging="3"/>
              <w:rPr>
                <w:color w:val="000000"/>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Insegnante coordinatore della classe</w:t>
            </w: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Pr="004F3186" w:rsidRDefault="004F3186">
            <w:pPr>
              <w:widowControl w:val="0"/>
              <w:ind w:left="1" w:hanging="3"/>
              <w:rPr>
                <w:rFonts w:eastAsia="Cambria"/>
                <w:sz w:val="28"/>
                <w:szCs w:val="28"/>
              </w:rPr>
            </w:pPr>
            <w:r w:rsidRPr="004F3186">
              <w:rPr>
                <w:rFonts w:eastAsia="Cambria"/>
                <w:sz w:val="28"/>
                <w:szCs w:val="28"/>
              </w:rPr>
              <w:t>Diagnosi medico-specialistica</w:t>
            </w:r>
          </w:p>
          <w:p w:rsidR="00C82518" w:rsidRDefault="00C82518">
            <w:pPr>
              <w:ind w:left="0" w:hanging="2"/>
              <w:jc w:val="both"/>
              <w:rPr>
                <w:rFonts w:ascii="Cambria" w:eastAsia="Cambria" w:hAnsi="Cambria" w:cs="Cambria"/>
              </w:rPr>
            </w:pPr>
          </w:p>
          <w:p w:rsidR="00C82518" w:rsidRDefault="00C82518">
            <w:pPr>
              <w:pBdr>
                <w:top w:val="nil"/>
                <w:left w:val="nil"/>
                <w:bottom w:val="nil"/>
                <w:right w:val="nil"/>
                <w:between w:val="nil"/>
              </w:pBdr>
              <w:spacing w:line="240" w:lineRule="auto"/>
              <w:ind w:left="1" w:hanging="3"/>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 xml:space="preserve">Interventi pregressi e/o contemporanei al percorso scolastico </w:t>
            </w:r>
          </w:p>
        </w:tc>
        <w:tc>
          <w:tcPr>
            <w:tcW w:w="6080" w:type="dxa"/>
            <w:tcBorders>
              <w:top w:val="single" w:sz="4" w:space="0" w:color="000000"/>
              <w:left w:val="single" w:sz="4" w:space="0" w:color="000000"/>
              <w:bottom w:val="single" w:sz="4" w:space="0" w:color="000000"/>
              <w:right w:val="single" w:sz="4" w:space="0" w:color="000000"/>
            </w:tcBorders>
          </w:tcPr>
          <w:p w:rsidR="00C82518" w:rsidRDefault="008773A6">
            <w:pPr>
              <w:pBdr>
                <w:top w:val="nil"/>
                <w:left w:val="nil"/>
                <w:bottom w:val="nil"/>
                <w:right w:val="nil"/>
                <w:between w:val="nil"/>
              </w:pBdr>
              <w:spacing w:line="240" w:lineRule="auto"/>
              <w:ind w:left="0" w:hanging="2"/>
              <w:rPr>
                <w:color w:val="000000"/>
              </w:rPr>
            </w:pPr>
            <w:r>
              <w:rPr>
                <w:color w:val="000000"/>
              </w:rPr>
              <w:t xml:space="preserve">effettuati da… </w:t>
            </w:r>
          </w:p>
          <w:p w:rsidR="00C82518" w:rsidRDefault="008773A6">
            <w:pPr>
              <w:pBdr>
                <w:top w:val="nil"/>
                <w:left w:val="nil"/>
                <w:bottom w:val="nil"/>
                <w:right w:val="nil"/>
                <w:between w:val="nil"/>
              </w:pBdr>
              <w:spacing w:line="240" w:lineRule="auto"/>
              <w:ind w:left="0" w:hanging="2"/>
              <w:rPr>
                <w:color w:val="000000"/>
              </w:rPr>
            </w:pPr>
            <w:r>
              <w:rPr>
                <w:color w:val="000000"/>
              </w:rPr>
              <w:t>presso…</w:t>
            </w:r>
          </w:p>
          <w:p w:rsidR="00C82518" w:rsidRDefault="008773A6">
            <w:pPr>
              <w:pBdr>
                <w:top w:val="nil"/>
                <w:left w:val="nil"/>
                <w:bottom w:val="nil"/>
                <w:right w:val="nil"/>
                <w:between w:val="nil"/>
              </w:pBdr>
              <w:spacing w:line="240" w:lineRule="auto"/>
              <w:ind w:left="0" w:hanging="2"/>
              <w:rPr>
                <w:color w:val="000000"/>
              </w:rPr>
            </w:pPr>
            <w:r>
              <w:rPr>
                <w:color w:val="000000"/>
              </w:rPr>
              <w:t xml:space="preserve">periodo e </w:t>
            </w:r>
            <w:proofErr w:type="gramStart"/>
            <w:r>
              <w:rPr>
                <w:color w:val="000000"/>
              </w:rPr>
              <w:t>frequenza….</w:t>
            </w:r>
            <w:proofErr w:type="gramEnd"/>
            <w:r>
              <w:rPr>
                <w:color w:val="000000"/>
              </w:rPr>
              <w:t>.</w:t>
            </w:r>
          </w:p>
          <w:p w:rsidR="00C82518" w:rsidRDefault="008773A6">
            <w:pPr>
              <w:pBdr>
                <w:top w:val="nil"/>
                <w:left w:val="nil"/>
                <w:bottom w:val="nil"/>
                <w:right w:val="nil"/>
                <w:between w:val="nil"/>
              </w:pBdr>
              <w:spacing w:line="240" w:lineRule="auto"/>
              <w:ind w:left="0" w:hanging="2"/>
              <w:rPr>
                <w:color w:val="000000"/>
              </w:rPr>
            </w:pPr>
            <w:proofErr w:type="gramStart"/>
            <w:r>
              <w:rPr>
                <w:color w:val="000000"/>
              </w:rPr>
              <w:t>modalità….</w:t>
            </w:r>
            <w:proofErr w:type="gramEnd"/>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Scolarizzazione pregressa</w:t>
            </w:r>
          </w:p>
          <w:p w:rsidR="00C82518" w:rsidRDefault="00C82518">
            <w:pPr>
              <w:pBdr>
                <w:top w:val="nil"/>
                <w:left w:val="nil"/>
                <w:bottom w:val="nil"/>
                <w:right w:val="nil"/>
                <w:between w:val="nil"/>
              </w:pBdr>
              <w:spacing w:line="240" w:lineRule="auto"/>
              <w:ind w:left="1" w:hanging="3"/>
              <w:rPr>
                <w:color w:val="000000"/>
                <w:sz w:val="28"/>
                <w:szCs w:val="28"/>
              </w:rPr>
            </w:pP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37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Rapporti scuola-famiglia</w:t>
            </w:r>
          </w:p>
        </w:tc>
        <w:tc>
          <w:tcPr>
            <w:tcW w:w="6080"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bl>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056725" w:rsidRDefault="00056725">
      <w:pPr>
        <w:pBdr>
          <w:top w:val="nil"/>
          <w:left w:val="nil"/>
          <w:bottom w:val="nil"/>
          <w:right w:val="nil"/>
          <w:between w:val="nil"/>
        </w:pBdr>
        <w:spacing w:line="240" w:lineRule="auto"/>
        <w:ind w:left="0" w:hanging="2"/>
        <w:rPr>
          <w:color w:val="000000"/>
        </w:rPr>
      </w:pPr>
    </w:p>
    <w:p w:rsidR="00056725" w:rsidRDefault="00056725">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color w:val="000000"/>
        </w:rPr>
        <w:tab/>
      </w:r>
    </w:p>
    <w:p w:rsidR="00C82518" w:rsidRDefault="008773A6">
      <w:pPr>
        <w:pBdr>
          <w:top w:val="nil"/>
          <w:left w:val="nil"/>
          <w:bottom w:val="nil"/>
          <w:right w:val="nil"/>
          <w:between w:val="nil"/>
        </w:pBdr>
        <w:spacing w:line="240" w:lineRule="auto"/>
        <w:ind w:left="0" w:hanging="2"/>
        <w:rPr>
          <w:color w:val="000000"/>
        </w:rPr>
      </w:pPr>
      <w:r>
        <w:rPr>
          <w:b/>
          <w:color w:val="000000"/>
        </w:rPr>
        <w:lastRenderedPageBreak/>
        <w:t>FUNZIONAMENTO DELLE ABILITÀ DI LETTURA, SCRITTURA E CALCOLO</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0"/>
        <w:tblW w:w="9808" w:type="dxa"/>
        <w:tblInd w:w="-123" w:type="dxa"/>
        <w:tblLayout w:type="fixed"/>
        <w:tblLook w:val="0000" w:firstRow="0" w:lastRow="0" w:firstColumn="0" w:lastColumn="0" w:noHBand="0" w:noVBand="0"/>
      </w:tblPr>
      <w:tblGrid>
        <w:gridCol w:w="2108"/>
        <w:gridCol w:w="3827"/>
        <w:gridCol w:w="3873"/>
      </w:tblGrid>
      <w:tr w:rsidR="00C82518">
        <w:trPr>
          <w:cantSplit/>
          <w:trHeight w:val="976"/>
        </w:trPr>
        <w:tc>
          <w:tcPr>
            <w:tcW w:w="2108" w:type="dxa"/>
            <w:tcBorders>
              <w:top w:val="single" w:sz="4" w:space="0" w:color="000000"/>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3827"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i/>
                <w:color w:val="000000"/>
                <w:sz w:val="28"/>
                <w:szCs w:val="28"/>
              </w:rPr>
              <w:t>Elementi desunti dalla diagnosi</w:t>
            </w:r>
          </w:p>
        </w:tc>
        <w:tc>
          <w:tcPr>
            <w:tcW w:w="3873" w:type="dxa"/>
            <w:tcBorders>
              <w:top w:val="single" w:sz="4" w:space="0" w:color="000000"/>
              <w:left w:val="single" w:sz="4" w:space="0" w:color="000000"/>
              <w:bottom w:val="single" w:sz="4" w:space="0" w:color="000000"/>
              <w:right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i/>
                <w:color w:val="000000"/>
                <w:sz w:val="28"/>
                <w:szCs w:val="28"/>
              </w:rPr>
              <w:t>Elementi desunti dall’osservazione in classe</w:t>
            </w:r>
          </w:p>
        </w:tc>
      </w:tr>
      <w:tr w:rsidR="00C82518">
        <w:trPr>
          <w:cantSplit/>
          <w:trHeight w:val="1891"/>
        </w:trPr>
        <w:tc>
          <w:tcPr>
            <w:tcW w:w="21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Lettura</w:t>
            </w:r>
          </w:p>
          <w:p w:rsidR="00C82518" w:rsidRDefault="008773A6">
            <w:pPr>
              <w:pBdr>
                <w:top w:val="nil"/>
                <w:left w:val="nil"/>
                <w:bottom w:val="nil"/>
                <w:right w:val="nil"/>
                <w:between w:val="nil"/>
              </w:pBdr>
              <w:spacing w:line="240" w:lineRule="auto"/>
              <w:ind w:left="0" w:hanging="2"/>
              <w:rPr>
                <w:color w:val="000000"/>
              </w:rPr>
            </w:pPr>
            <w:r>
              <w:rPr>
                <w:i/>
                <w:color w:val="000000"/>
              </w:rPr>
              <w:t>Velocità</w:t>
            </w:r>
          </w:p>
          <w:p w:rsidR="00C82518" w:rsidRDefault="008773A6">
            <w:pPr>
              <w:pBdr>
                <w:top w:val="nil"/>
                <w:left w:val="nil"/>
                <w:bottom w:val="nil"/>
                <w:right w:val="nil"/>
                <w:between w:val="nil"/>
              </w:pBdr>
              <w:spacing w:line="240" w:lineRule="auto"/>
              <w:ind w:left="0" w:hanging="2"/>
              <w:rPr>
                <w:color w:val="000000"/>
              </w:rPr>
            </w:pPr>
            <w:r>
              <w:rPr>
                <w:i/>
                <w:color w:val="000000"/>
              </w:rPr>
              <w:t>Correttezza</w:t>
            </w:r>
          </w:p>
          <w:p w:rsidR="00C82518" w:rsidRDefault="008773A6">
            <w:pPr>
              <w:pBdr>
                <w:top w:val="nil"/>
                <w:left w:val="nil"/>
                <w:bottom w:val="nil"/>
                <w:right w:val="nil"/>
                <w:between w:val="nil"/>
              </w:pBdr>
              <w:spacing w:line="240" w:lineRule="auto"/>
              <w:ind w:left="0" w:hanging="2"/>
              <w:rPr>
                <w:color w:val="000000"/>
                <w:sz w:val="28"/>
                <w:szCs w:val="28"/>
              </w:rPr>
            </w:pPr>
            <w:r>
              <w:rPr>
                <w:i/>
                <w:color w:val="000000"/>
              </w:rPr>
              <w:t>Comprensione</w:t>
            </w:r>
          </w:p>
        </w:tc>
        <w:tc>
          <w:tcPr>
            <w:tcW w:w="3827" w:type="dxa"/>
            <w:tcBorders>
              <w:top w:val="single" w:sz="4" w:space="0" w:color="000000"/>
              <w:lef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tc>
        <w:tc>
          <w:tcPr>
            <w:tcW w:w="3873" w:type="dxa"/>
            <w:tcBorders>
              <w:top w:val="single" w:sz="4" w:space="0" w:color="000000"/>
              <w:left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rPr>
          <w:cantSplit/>
          <w:trHeight w:val="1834"/>
        </w:trPr>
        <w:tc>
          <w:tcPr>
            <w:tcW w:w="2108" w:type="dxa"/>
            <w:tcBorders>
              <w:top w:val="single" w:sz="4" w:space="0" w:color="000000"/>
              <w:left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Scrittura</w:t>
            </w:r>
          </w:p>
          <w:p w:rsidR="00C82518" w:rsidRDefault="008773A6">
            <w:pPr>
              <w:pBdr>
                <w:top w:val="nil"/>
                <w:left w:val="nil"/>
                <w:bottom w:val="nil"/>
                <w:right w:val="nil"/>
                <w:between w:val="nil"/>
              </w:pBdr>
              <w:spacing w:line="240" w:lineRule="auto"/>
              <w:ind w:left="0" w:hanging="2"/>
              <w:rPr>
                <w:color w:val="000000"/>
              </w:rPr>
            </w:pPr>
            <w:r>
              <w:rPr>
                <w:i/>
                <w:color w:val="000000"/>
              </w:rPr>
              <w:t>Grafia</w:t>
            </w:r>
          </w:p>
          <w:p w:rsidR="00C82518" w:rsidRDefault="008773A6">
            <w:pPr>
              <w:pBdr>
                <w:top w:val="nil"/>
                <w:left w:val="nil"/>
                <w:bottom w:val="nil"/>
                <w:right w:val="nil"/>
                <w:between w:val="nil"/>
              </w:pBdr>
              <w:spacing w:line="240" w:lineRule="auto"/>
              <w:ind w:left="0" w:hanging="2"/>
              <w:rPr>
                <w:color w:val="000000"/>
              </w:rPr>
            </w:pPr>
            <w:r>
              <w:rPr>
                <w:i/>
                <w:color w:val="000000"/>
              </w:rPr>
              <w:t>Tipologia di errori</w:t>
            </w:r>
          </w:p>
          <w:p w:rsidR="00C82518" w:rsidRDefault="008773A6">
            <w:pPr>
              <w:pBdr>
                <w:top w:val="nil"/>
                <w:left w:val="nil"/>
                <w:bottom w:val="nil"/>
                <w:right w:val="nil"/>
                <w:between w:val="nil"/>
              </w:pBdr>
              <w:spacing w:line="240" w:lineRule="auto"/>
              <w:ind w:left="0" w:hanging="2"/>
              <w:rPr>
                <w:color w:val="000000"/>
                <w:sz w:val="28"/>
                <w:szCs w:val="28"/>
              </w:rPr>
            </w:pPr>
            <w:r>
              <w:rPr>
                <w:i/>
                <w:color w:val="000000"/>
              </w:rPr>
              <w:t>Produzione</w:t>
            </w:r>
          </w:p>
        </w:tc>
        <w:tc>
          <w:tcPr>
            <w:tcW w:w="3827" w:type="dxa"/>
            <w:tcBorders>
              <w:top w:val="single" w:sz="4" w:space="0" w:color="000000"/>
              <w:lef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tc>
        <w:tc>
          <w:tcPr>
            <w:tcW w:w="3873" w:type="dxa"/>
            <w:tcBorders>
              <w:top w:val="single" w:sz="4" w:space="0" w:color="000000"/>
              <w:left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rPr>
          <w:cantSplit/>
          <w:trHeight w:val="1406"/>
        </w:trPr>
        <w:tc>
          <w:tcPr>
            <w:tcW w:w="2108" w:type="dxa"/>
            <w:tcBorders>
              <w:top w:val="single" w:sz="4" w:space="0" w:color="000000"/>
              <w:left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 xml:space="preserve">Calcolo </w:t>
            </w:r>
          </w:p>
          <w:p w:rsidR="00C82518" w:rsidRDefault="008773A6">
            <w:pPr>
              <w:pBdr>
                <w:top w:val="nil"/>
                <w:left w:val="nil"/>
                <w:bottom w:val="nil"/>
                <w:right w:val="nil"/>
                <w:between w:val="nil"/>
              </w:pBdr>
              <w:spacing w:line="240" w:lineRule="auto"/>
              <w:ind w:left="0" w:hanging="2"/>
              <w:rPr>
                <w:color w:val="000000"/>
              </w:rPr>
            </w:pPr>
            <w:r>
              <w:rPr>
                <w:i/>
                <w:color w:val="000000"/>
              </w:rPr>
              <w:t>Mentale e</w:t>
            </w:r>
          </w:p>
          <w:p w:rsidR="00C82518" w:rsidRDefault="008773A6">
            <w:pPr>
              <w:pBdr>
                <w:top w:val="nil"/>
                <w:left w:val="nil"/>
                <w:bottom w:val="nil"/>
                <w:right w:val="nil"/>
                <w:between w:val="nil"/>
              </w:pBdr>
              <w:spacing w:line="240" w:lineRule="auto"/>
              <w:ind w:left="0" w:hanging="2"/>
              <w:rPr>
                <w:color w:val="000000"/>
                <w:sz w:val="28"/>
                <w:szCs w:val="28"/>
              </w:rPr>
            </w:pPr>
            <w:r>
              <w:rPr>
                <w:i/>
                <w:color w:val="000000"/>
              </w:rPr>
              <w:t>per iscritto</w:t>
            </w:r>
          </w:p>
        </w:tc>
        <w:tc>
          <w:tcPr>
            <w:tcW w:w="3827" w:type="dxa"/>
            <w:tcBorders>
              <w:top w:val="single" w:sz="4" w:space="0" w:color="000000"/>
              <w:lef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tc>
        <w:tc>
          <w:tcPr>
            <w:tcW w:w="3873" w:type="dxa"/>
            <w:tcBorders>
              <w:top w:val="single" w:sz="4" w:space="0" w:color="000000"/>
              <w:left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rPr>
          <w:cantSplit/>
          <w:trHeight w:val="1952"/>
        </w:trPr>
        <w:tc>
          <w:tcPr>
            <w:tcW w:w="210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Altro</w:t>
            </w:r>
          </w:p>
          <w:p w:rsidR="00C82518" w:rsidRDefault="008773A6">
            <w:pPr>
              <w:pBdr>
                <w:top w:val="nil"/>
                <w:left w:val="nil"/>
                <w:bottom w:val="nil"/>
                <w:right w:val="nil"/>
                <w:between w:val="nil"/>
              </w:pBdr>
              <w:spacing w:line="240" w:lineRule="auto"/>
              <w:ind w:left="0" w:hanging="2"/>
              <w:rPr>
                <w:color w:val="000000"/>
              </w:rPr>
            </w:pPr>
            <w:r>
              <w:rPr>
                <w:i/>
                <w:color w:val="000000"/>
              </w:rPr>
              <w:t>Eventuali disturbi nell'area motorio-prassica:</w:t>
            </w:r>
          </w:p>
          <w:p w:rsidR="00C82518" w:rsidRDefault="008773A6">
            <w:pPr>
              <w:pBdr>
                <w:top w:val="nil"/>
                <w:left w:val="nil"/>
                <w:bottom w:val="nil"/>
                <w:right w:val="nil"/>
                <w:between w:val="nil"/>
              </w:pBdr>
              <w:spacing w:line="240" w:lineRule="auto"/>
              <w:ind w:left="0" w:hanging="2"/>
              <w:rPr>
                <w:color w:val="000000"/>
              </w:rPr>
            </w:pPr>
            <w:r>
              <w:rPr>
                <w:i/>
                <w:color w:val="000000"/>
              </w:rPr>
              <w:t>Ulteriori disturbi associati:</w:t>
            </w:r>
          </w:p>
          <w:p w:rsidR="00C82518" w:rsidRDefault="008773A6">
            <w:pPr>
              <w:pBdr>
                <w:top w:val="nil"/>
                <w:left w:val="nil"/>
                <w:bottom w:val="nil"/>
                <w:right w:val="nil"/>
                <w:between w:val="nil"/>
              </w:pBdr>
              <w:spacing w:line="240" w:lineRule="auto"/>
              <w:ind w:left="0" w:hanging="2"/>
              <w:rPr>
                <w:color w:val="000000"/>
              </w:rPr>
            </w:pPr>
            <w:r>
              <w:rPr>
                <w:i/>
                <w:color w:val="000000"/>
              </w:rPr>
              <w:t>Bilinguismo o italiano L2:</w:t>
            </w:r>
          </w:p>
          <w:p w:rsidR="00C82518" w:rsidRDefault="008773A6">
            <w:pPr>
              <w:pBdr>
                <w:top w:val="nil"/>
                <w:left w:val="nil"/>
                <w:bottom w:val="nil"/>
                <w:right w:val="nil"/>
                <w:between w:val="nil"/>
              </w:pBdr>
              <w:spacing w:line="240" w:lineRule="auto"/>
              <w:ind w:left="0" w:hanging="2"/>
              <w:rPr>
                <w:color w:val="000000"/>
              </w:rPr>
            </w:pPr>
            <w:r>
              <w:rPr>
                <w:i/>
                <w:color w:val="000000"/>
              </w:rPr>
              <w:t xml:space="preserve">Livello di autonomia: </w:t>
            </w:r>
          </w:p>
          <w:p w:rsidR="00C82518" w:rsidRDefault="00C82518">
            <w:pPr>
              <w:pBdr>
                <w:top w:val="nil"/>
                <w:left w:val="nil"/>
                <w:bottom w:val="nil"/>
                <w:right w:val="nil"/>
                <w:between w:val="nil"/>
              </w:pBdr>
              <w:spacing w:line="240" w:lineRule="auto"/>
              <w:ind w:left="1" w:hanging="3"/>
              <w:rPr>
                <w:color w:val="000000"/>
                <w:sz w:val="28"/>
                <w:szCs w:val="28"/>
              </w:rPr>
            </w:pPr>
          </w:p>
        </w:tc>
        <w:tc>
          <w:tcPr>
            <w:tcW w:w="3827" w:type="dxa"/>
            <w:tcBorders>
              <w:top w:val="single" w:sz="4" w:space="0" w:color="000000"/>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3873"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bl>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8773A6">
      <w:pPr>
        <w:pBdr>
          <w:top w:val="nil"/>
          <w:left w:val="nil"/>
          <w:bottom w:val="nil"/>
          <w:right w:val="nil"/>
          <w:between w:val="nil"/>
        </w:pBdr>
        <w:spacing w:line="240" w:lineRule="auto"/>
        <w:ind w:left="0" w:hanging="2"/>
        <w:rPr>
          <w:color w:val="7030A0"/>
        </w:rPr>
      </w:pPr>
      <w:r>
        <w:rPr>
          <w:b/>
          <w:color w:val="7030A0"/>
        </w:rPr>
        <w:t>CARATTERISTICHE COMPORTAMENTALI</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bl>
      <w:tblPr>
        <w:tblStyle w:val="a1"/>
        <w:tblW w:w="97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88"/>
        <w:gridCol w:w="4889"/>
      </w:tblGrid>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Collaborazione e partecipazione </w:t>
            </w:r>
            <w:r>
              <w:rPr>
                <w:color w:val="000000"/>
                <w:sz w:val="16"/>
                <w:szCs w:val="16"/>
              </w:rPr>
              <w:t>1</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Relazionalità con compagni/adulti </w:t>
            </w:r>
            <w:r>
              <w:rPr>
                <w:color w:val="000000"/>
                <w:sz w:val="16"/>
                <w:szCs w:val="16"/>
              </w:rPr>
              <w:t>2</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Frequenza scolastica </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Accettazione e rispetto delle regole</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Motivazione al lavoro scolastico </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Capacità organizzative </w:t>
            </w:r>
            <w:r>
              <w:rPr>
                <w:color w:val="000000"/>
                <w:sz w:val="16"/>
                <w:szCs w:val="16"/>
              </w:rPr>
              <w:t>3</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Rispetto degli impegni e delle responsabilità</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sz w:val="16"/>
                <w:szCs w:val="16"/>
              </w:rPr>
            </w:pPr>
            <w:r>
              <w:rPr>
                <w:color w:val="000000"/>
              </w:rPr>
              <w:t xml:space="preserve">Consapevolezza delle proprie difficoltà </w:t>
            </w:r>
            <w:r>
              <w:rPr>
                <w:color w:val="000000"/>
                <w:sz w:val="16"/>
                <w:szCs w:val="16"/>
              </w:rPr>
              <w:t>4</w:t>
            </w:r>
          </w:p>
          <w:p w:rsidR="00C82518" w:rsidRDefault="00C82518">
            <w:pPr>
              <w:pBdr>
                <w:top w:val="nil"/>
                <w:left w:val="nil"/>
                <w:bottom w:val="nil"/>
                <w:right w:val="nil"/>
                <w:between w:val="nil"/>
              </w:pBdr>
              <w:spacing w:line="240" w:lineRule="auto"/>
              <w:ind w:left="1" w:hanging="3"/>
              <w:rPr>
                <w:color w:val="000000"/>
                <w:sz w:val="28"/>
                <w:szCs w:val="28"/>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sz w:val="16"/>
                <w:szCs w:val="16"/>
              </w:rPr>
            </w:pPr>
            <w:r>
              <w:rPr>
                <w:color w:val="000000"/>
              </w:rPr>
              <w:t xml:space="preserve">Senso di autoefficacia </w:t>
            </w:r>
            <w:r>
              <w:rPr>
                <w:color w:val="000000"/>
                <w:sz w:val="16"/>
                <w:szCs w:val="16"/>
              </w:rPr>
              <w:t>5</w:t>
            </w:r>
          </w:p>
          <w:p w:rsidR="00C82518" w:rsidRDefault="00C82518">
            <w:pPr>
              <w:pBdr>
                <w:top w:val="nil"/>
                <w:left w:val="nil"/>
                <w:bottom w:val="nil"/>
                <w:right w:val="nil"/>
                <w:between w:val="nil"/>
              </w:pBdr>
              <w:spacing w:line="240" w:lineRule="auto"/>
              <w:ind w:left="0" w:hanging="2"/>
              <w:rPr>
                <w:color w:val="000000"/>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4888" w:type="dxa"/>
          </w:tcPr>
          <w:p w:rsidR="00C82518" w:rsidRDefault="008773A6">
            <w:pPr>
              <w:pBdr>
                <w:top w:val="nil"/>
                <w:left w:val="nil"/>
                <w:bottom w:val="nil"/>
                <w:right w:val="nil"/>
                <w:between w:val="nil"/>
              </w:pBdr>
              <w:spacing w:line="240" w:lineRule="auto"/>
              <w:ind w:left="0" w:hanging="2"/>
              <w:rPr>
                <w:color w:val="000000"/>
              </w:rPr>
            </w:pPr>
            <w:r>
              <w:rPr>
                <w:color w:val="000000"/>
              </w:rPr>
              <w:t xml:space="preserve">Autovalutazione delle proprie </w:t>
            </w:r>
            <w:proofErr w:type="gramStart"/>
            <w:r>
              <w:rPr>
                <w:color w:val="000000"/>
              </w:rPr>
              <w:t>abilità  e</w:t>
            </w:r>
            <w:proofErr w:type="gramEnd"/>
            <w:r>
              <w:rPr>
                <w:color w:val="000000"/>
              </w:rPr>
              <w:t xml:space="preserve"> potenzialità nelle diverse discipline</w:t>
            </w:r>
          </w:p>
          <w:p w:rsidR="00C82518" w:rsidRDefault="00C82518">
            <w:pPr>
              <w:pBdr>
                <w:top w:val="nil"/>
                <w:left w:val="nil"/>
                <w:bottom w:val="nil"/>
                <w:right w:val="nil"/>
                <w:between w:val="nil"/>
              </w:pBdr>
              <w:spacing w:line="240" w:lineRule="auto"/>
              <w:ind w:left="0" w:hanging="2"/>
              <w:rPr>
                <w:color w:val="000000"/>
              </w:rPr>
            </w:pPr>
          </w:p>
        </w:tc>
        <w:tc>
          <w:tcPr>
            <w:tcW w:w="4889" w:type="dxa"/>
          </w:tcPr>
          <w:p w:rsidR="00C82518" w:rsidRDefault="00C82518">
            <w:pPr>
              <w:pBdr>
                <w:top w:val="nil"/>
                <w:left w:val="nil"/>
                <w:bottom w:val="nil"/>
                <w:right w:val="nil"/>
                <w:between w:val="nil"/>
              </w:pBdr>
              <w:spacing w:line="240" w:lineRule="auto"/>
              <w:ind w:left="1" w:hanging="3"/>
              <w:rPr>
                <w:color w:val="000000"/>
                <w:sz w:val="28"/>
                <w:szCs w:val="28"/>
              </w:rPr>
            </w:pPr>
          </w:p>
        </w:tc>
      </w:tr>
    </w:tbl>
    <w:p w:rsidR="00C82518" w:rsidRDefault="00C82518">
      <w:pPr>
        <w:pBdr>
          <w:top w:val="nil"/>
          <w:left w:val="nil"/>
          <w:bottom w:val="nil"/>
          <w:right w:val="nil"/>
          <w:between w:val="nil"/>
        </w:pBdr>
        <w:spacing w:line="240" w:lineRule="auto"/>
        <w:ind w:left="0" w:hanging="2"/>
        <w:rPr>
          <w:color w:val="000000"/>
          <w:sz w:val="22"/>
          <w:szCs w:val="22"/>
        </w:rPr>
      </w:pPr>
    </w:p>
    <w:p w:rsidR="00C82518" w:rsidRDefault="00C82518">
      <w:pPr>
        <w:pBdr>
          <w:top w:val="nil"/>
          <w:left w:val="nil"/>
          <w:bottom w:val="nil"/>
          <w:right w:val="nil"/>
          <w:between w:val="nil"/>
        </w:pBdr>
        <w:spacing w:line="240" w:lineRule="auto"/>
        <w:ind w:left="0" w:hanging="2"/>
        <w:rPr>
          <w:color w:val="000000"/>
          <w:sz w:val="22"/>
          <w:szCs w:val="22"/>
        </w:rPr>
      </w:pPr>
    </w:p>
    <w:p w:rsidR="00C82518" w:rsidRDefault="008773A6">
      <w:pPr>
        <w:pBdr>
          <w:top w:val="nil"/>
          <w:left w:val="nil"/>
          <w:bottom w:val="nil"/>
          <w:right w:val="nil"/>
          <w:between w:val="nil"/>
        </w:pBdr>
        <w:spacing w:line="240" w:lineRule="auto"/>
        <w:ind w:left="0" w:hanging="2"/>
        <w:rPr>
          <w:color w:val="000000"/>
          <w:sz w:val="22"/>
          <w:szCs w:val="22"/>
        </w:rPr>
      </w:pPr>
      <w:r>
        <w:rPr>
          <w:b/>
          <w:color w:val="000000"/>
          <w:sz w:val="22"/>
          <w:szCs w:val="22"/>
        </w:rPr>
        <w:t>Note</w:t>
      </w:r>
    </w:p>
    <w:p w:rsidR="00C82518" w:rsidRDefault="008773A6">
      <w:pPr>
        <w:numPr>
          <w:ilvl w:val="0"/>
          <w:numId w:val="8"/>
        </w:numPr>
        <w:pBdr>
          <w:top w:val="nil"/>
          <w:left w:val="nil"/>
          <w:bottom w:val="nil"/>
          <w:right w:val="nil"/>
          <w:between w:val="nil"/>
        </w:pBdr>
        <w:spacing w:line="240" w:lineRule="auto"/>
        <w:ind w:left="0" w:hanging="2"/>
        <w:rPr>
          <w:color w:val="000000"/>
          <w:sz w:val="22"/>
          <w:szCs w:val="22"/>
        </w:rPr>
      </w:pPr>
      <w:r>
        <w:rPr>
          <w:i/>
          <w:color w:val="000000"/>
          <w:sz w:val="22"/>
          <w:szCs w:val="22"/>
        </w:rPr>
        <w:t xml:space="preserve">Partecipa agli scambi comunicativi e alle conversazioni collettive; collabora nel gruppo di lavoro </w:t>
      </w:r>
      <w:proofErr w:type="gramStart"/>
      <w:r>
        <w:rPr>
          <w:i/>
          <w:color w:val="000000"/>
          <w:sz w:val="22"/>
          <w:szCs w:val="22"/>
        </w:rPr>
        <w:t>scolastico,…</w:t>
      </w:r>
      <w:proofErr w:type="gramEnd"/>
      <w:r>
        <w:rPr>
          <w:i/>
          <w:color w:val="000000"/>
          <w:sz w:val="22"/>
          <w:szCs w:val="22"/>
        </w:rPr>
        <w:t>.</w:t>
      </w:r>
    </w:p>
    <w:p w:rsidR="00C82518" w:rsidRDefault="008773A6">
      <w:pPr>
        <w:numPr>
          <w:ilvl w:val="0"/>
          <w:numId w:val="8"/>
        </w:numPr>
        <w:pBdr>
          <w:top w:val="nil"/>
          <w:left w:val="nil"/>
          <w:bottom w:val="nil"/>
          <w:right w:val="nil"/>
          <w:between w:val="nil"/>
        </w:pBdr>
        <w:spacing w:line="240" w:lineRule="auto"/>
        <w:ind w:left="0" w:hanging="2"/>
        <w:rPr>
          <w:color w:val="000000"/>
          <w:sz w:val="22"/>
          <w:szCs w:val="22"/>
        </w:rPr>
      </w:pPr>
      <w:r>
        <w:rPr>
          <w:i/>
          <w:color w:val="000000"/>
          <w:sz w:val="22"/>
          <w:szCs w:val="22"/>
        </w:rPr>
        <w:t xml:space="preserve">Sa relazionarsi, </w:t>
      </w:r>
      <w:proofErr w:type="gramStart"/>
      <w:r>
        <w:rPr>
          <w:i/>
          <w:color w:val="000000"/>
          <w:sz w:val="22"/>
          <w:szCs w:val="22"/>
        </w:rPr>
        <w:t>interagire,…</w:t>
      </w:r>
      <w:proofErr w:type="gramEnd"/>
      <w:r>
        <w:rPr>
          <w:i/>
          <w:color w:val="000000"/>
          <w:sz w:val="22"/>
          <w:szCs w:val="22"/>
        </w:rPr>
        <w:t>.</w:t>
      </w:r>
    </w:p>
    <w:p w:rsidR="00C82518" w:rsidRDefault="008773A6">
      <w:pPr>
        <w:numPr>
          <w:ilvl w:val="0"/>
          <w:numId w:val="8"/>
        </w:numPr>
        <w:pBdr>
          <w:top w:val="nil"/>
          <w:left w:val="nil"/>
          <w:bottom w:val="nil"/>
          <w:right w:val="nil"/>
          <w:between w:val="nil"/>
        </w:pBdr>
        <w:spacing w:line="240" w:lineRule="auto"/>
        <w:ind w:left="0" w:hanging="2"/>
        <w:rPr>
          <w:color w:val="000000"/>
          <w:sz w:val="22"/>
          <w:szCs w:val="22"/>
        </w:rPr>
      </w:pPr>
      <w:r>
        <w:rPr>
          <w:i/>
          <w:color w:val="000000"/>
          <w:sz w:val="22"/>
          <w:szCs w:val="22"/>
        </w:rPr>
        <w:t xml:space="preserve">Sa gestire il materiale scolastico, sa organizzare un piano di </w:t>
      </w:r>
      <w:proofErr w:type="gramStart"/>
      <w:r>
        <w:rPr>
          <w:i/>
          <w:color w:val="000000"/>
          <w:sz w:val="22"/>
          <w:szCs w:val="22"/>
        </w:rPr>
        <w:t>lavoro,…</w:t>
      </w:r>
      <w:proofErr w:type="gramEnd"/>
      <w:r>
        <w:rPr>
          <w:i/>
          <w:color w:val="000000"/>
          <w:sz w:val="22"/>
          <w:szCs w:val="22"/>
        </w:rPr>
        <w:t>.</w:t>
      </w:r>
    </w:p>
    <w:p w:rsidR="00C82518" w:rsidRDefault="008773A6">
      <w:pPr>
        <w:numPr>
          <w:ilvl w:val="0"/>
          <w:numId w:val="8"/>
        </w:numPr>
        <w:pBdr>
          <w:top w:val="nil"/>
          <w:left w:val="nil"/>
          <w:bottom w:val="nil"/>
          <w:right w:val="nil"/>
          <w:between w:val="nil"/>
        </w:pBdr>
        <w:spacing w:line="240" w:lineRule="auto"/>
        <w:ind w:left="0" w:hanging="2"/>
        <w:rPr>
          <w:color w:val="000000"/>
          <w:sz w:val="22"/>
          <w:szCs w:val="22"/>
        </w:rPr>
      </w:pPr>
      <w:r>
        <w:rPr>
          <w:i/>
          <w:color w:val="000000"/>
          <w:sz w:val="22"/>
          <w:szCs w:val="22"/>
        </w:rPr>
        <w:t xml:space="preserve"> Parla delle sue difficoltà, le accetta, elude il problema …</w:t>
      </w:r>
    </w:p>
    <w:p w:rsidR="00C82518" w:rsidRDefault="008773A6">
      <w:pPr>
        <w:numPr>
          <w:ilvl w:val="0"/>
          <w:numId w:val="8"/>
        </w:numPr>
        <w:pBdr>
          <w:top w:val="nil"/>
          <w:left w:val="nil"/>
          <w:bottom w:val="nil"/>
          <w:right w:val="nil"/>
          <w:between w:val="nil"/>
        </w:pBdr>
        <w:spacing w:line="240" w:lineRule="auto"/>
        <w:ind w:left="0" w:hanging="2"/>
        <w:rPr>
          <w:color w:val="000000"/>
          <w:sz w:val="22"/>
          <w:szCs w:val="22"/>
        </w:rPr>
      </w:pPr>
      <w:r>
        <w:rPr>
          <w:i/>
          <w:color w:val="000000"/>
          <w:sz w:val="22"/>
          <w:szCs w:val="22"/>
        </w:rPr>
        <w:t xml:space="preserve">Percezione soggettiva di riuscire ad affrontare gli impegni scolastici con successo e fiducia nelle proprie possibilità di imparare </w:t>
      </w:r>
    </w:p>
    <w:p w:rsidR="00C82518" w:rsidRDefault="008773A6">
      <w:pPr>
        <w:pBdr>
          <w:top w:val="nil"/>
          <w:left w:val="nil"/>
          <w:bottom w:val="nil"/>
          <w:right w:val="nil"/>
          <w:between w:val="nil"/>
        </w:pBdr>
        <w:spacing w:line="240" w:lineRule="auto"/>
        <w:ind w:left="0" w:hanging="2"/>
        <w:rPr>
          <w:color w:val="000000"/>
          <w:sz w:val="28"/>
          <w:szCs w:val="28"/>
        </w:rPr>
      </w:pPr>
      <w:r>
        <w:br w:type="page"/>
      </w:r>
    </w:p>
    <w:p w:rsidR="00C82518" w:rsidRDefault="008773A6">
      <w:pPr>
        <w:pBdr>
          <w:top w:val="nil"/>
          <w:left w:val="nil"/>
          <w:bottom w:val="nil"/>
          <w:right w:val="nil"/>
          <w:between w:val="nil"/>
        </w:pBdr>
        <w:spacing w:line="240" w:lineRule="auto"/>
        <w:ind w:left="0" w:hanging="2"/>
        <w:rPr>
          <w:color w:val="7030A0"/>
        </w:rPr>
      </w:pPr>
      <w:r>
        <w:rPr>
          <w:b/>
          <w:color w:val="7030A0"/>
        </w:rPr>
        <w:lastRenderedPageBreak/>
        <w:t>DIDATTICA PERSONALIZZATA</w:t>
      </w: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Strategie e metodi di insegnamento:</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2"/>
        <w:tblW w:w="9639" w:type="dxa"/>
        <w:tblInd w:w="0" w:type="dxa"/>
        <w:tblLayout w:type="fixed"/>
        <w:tblLook w:val="0000" w:firstRow="0" w:lastRow="0" w:firstColumn="0" w:lastColumn="0" w:noHBand="0" w:noVBand="0"/>
      </w:tblPr>
      <w:tblGrid>
        <w:gridCol w:w="4818"/>
        <w:gridCol w:w="4821"/>
      </w:tblGrid>
      <w:tr w:rsidR="00C82518">
        <w:tc>
          <w:tcPr>
            <w:tcW w:w="481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linguistico-espressive</w:t>
            </w:r>
          </w:p>
        </w:tc>
        <w:tc>
          <w:tcPr>
            <w:tcW w:w="4821"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logico-matematiche</w:t>
            </w: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storico-geografico-sociali</w:t>
            </w:r>
          </w:p>
          <w:p w:rsidR="00C82518" w:rsidRDefault="00C82518">
            <w:pPr>
              <w:pBdr>
                <w:top w:val="nil"/>
                <w:left w:val="nil"/>
                <w:bottom w:val="nil"/>
                <w:right w:val="nil"/>
                <w:between w:val="nil"/>
              </w:pBdr>
              <w:spacing w:line="240" w:lineRule="auto"/>
              <w:ind w:left="1" w:hanging="3"/>
              <w:rPr>
                <w:color w:val="000000"/>
                <w:sz w:val="28"/>
                <w:szCs w:val="28"/>
              </w:rPr>
            </w:pP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Altre</w:t>
            </w:r>
          </w:p>
          <w:p w:rsidR="00C82518" w:rsidRDefault="00C82518">
            <w:pPr>
              <w:pBdr>
                <w:top w:val="nil"/>
                <w:left w:val="nil"/>
                <w:bottom w:val="nil"/>
                <w:right w:val="nil"/>
                <w:between w:val="nil"/>
              </w:pBdr>
              <w:spacing w:line="240" w:lineRule="auto"/>
              <w:ind w:left="1" w:hanging="3"/>
              <w:rPr>
                <w:color w:val="000000"/>
                <w:sz w:val="28"/>
                <w:szCs w:val="28"/>
              </w:rPr>
            </w:pP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bl>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Misure dispensative/strumenti compensativi/tempi aggiuntivi:</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3"/>
        <w:tblW w:w="9639" w:type="dxa"/>
        <w:tblInd w:w="0" w:type="dxa"/>
        <w:tblLayout w:type="fixed"/>
        <w:tblLook w:val="0000" w:firstRow="0" w:lastRow="0" w:firstColumn="0" w:lastColumn="0" w:noHBand="0" w:noVBand="0"/>
      </w:tblPr>
      <w:tblGrid>
        <w:gridCol w:w="4818"/>
        <w:gridCol w:w="4821"/>
      </w:tblGrid>
      <w:tr w:rsidR="00C82518">
        <w:tc>
          <w:tcPr>
            <w:tcW w:w="481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linguistico-espressive</w:t>
            </w:r>
          </w:p>
        </w:tc>
        <w:tc>
          <w:tcPr>
            <w:tcW w:w="4821"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logico-matematiche</w:t>
            </w: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storico-geografico-sociali</w:t>
            </w:r>
          </w:p>
          <w:p w:rsidR="00C82518" w:rsidRDefault="00C82518">
            <w:pPr>
              <w:pBdr>
                <w:top w:val="nil"/>
                <w:left w:val="nil"/>
                <w:bottom w:val="nil"/>
                <w:right w:val="nil"/>
                <w:between w:val="nil"/>
              </w:pBdr>
              <w:spacing w:line="240" w:lineRule="auto"/>
              <w:ind w:left="1" w:hanging="3"/>
              <w:rPr>
                <w:color w:val="000000"/>
                <w:sz w:val="28"/>
                <w:szCs w:val="28"/>
              </w:rPr>
            </w:pP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Altre</w:t>
            </w:r>
          </w:p>
          <w:p w:rsidR="00C82518" w:rsidRDefault="00C82518">
            <w:pPr>
              <w:pBdr>
                <w:top w:val="nil"/>
                <w:left w:val="nil"/>
                <w:bottom w:val="nil"/>
                <w:right w:val="nil"/>
                <w:between w:val="nil"/>
              </w:pBdr>
              <w:spacing w:line="240" w:lineRule="auto"/>
              <w:ind w:left="1" w:hanging="3"/>
              <w:rPr>
                <w:color w:val="000000"/>
                <w:sz w:val="28"/>
                <w:szCs w:val="28"/>
              </w:rPr>
            </w:pP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bl>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Strategie e strumenti utilizzati dall'alunno nello studio:</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4"/>
        <w:tblW w:w="9639" w:type="dxa"/>
        <w:tblInd w:w="0" w:type="dxa"/>
        <w:tblLayout w:type="fixed"/>
        <w:tblLook w:val="0000" w:firstRow="0" w:lastRow="0" w:firstColumn="0" w:lastColumn="0" w:noHBand="0" w:noVBand="0"/>
      </w:tblPr>
      <w:tblGrid>
        <w:gridCol w:w="4818"/>
        <w:gridCol w:w="4821"/>
      </w:tblGrid>
      <w:tr w:rsidR="00C82518">
        <w:tc>
          <w:tcPr>
            <w:tcW w:w="4818"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linguistico-espressive</w:t>
            </w:r>
          </w:p>
        </w:tc>
        <w:tc>
          <w:tcPr>
            <w:tcW w:w="4821" w:type="dxa"/>
            <w:tcBorders>
              <w:top w:val="single" w:sz="4" w:space="0" w:color="000000"/>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logico-matematiche</w:t>
            </w: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Discipline storico-geografico-sociali</w:t>
            </w: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r w:rsidR="00C82518">
        <w:tc>
          <w:tcPr>
            <w:tcW w:w="4818"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Altre</w:t>
            </w:r>
          </w:p>
          <w:p w:rsidR="00C82518" w:rsidRDefault="00C82518">
            <w:pPr>
              <w:pBdr>
                <w:top w:val="nil"/>
                <w:left w:val="nil"/>
                <w:bottom w:val="nil"/>
                <w:right w:val="nil"/>
                <w:between w:val="nil"/>
              </w:pBdr>
              <w:spacing w:line="240" w:lineRule="auto"/>
              <w:ind w:left="1" w:hanging="3"/>
              <w:rPr>
                <w:color w:val="000000"/>
                <w:sz w:val="28"/>
                <w:szCs w:val="28"/>
              </w:rPr>
            </w:pPr>
          </w:p>
        </w:tc>
        <w:tc>
          <w:tcPr>
            <w:tcW w:w="4821"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0" w:hanging="2"/>
              <w:rPr>
                <w:color w:val="000000"/>
              </w:rPr>
            </w:pPr>
          </w:p>
        </w:tc>
      </w:tr>
    </w:tbl>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rPr>
          <w:color w:val="000000"/>
        </w:rPr>
      </w:pPr>
      <w:r>
        <w:br w:type="page"/>
      </w:r>
      <w:r>
        <w:rPr>
          <w:b/>
          <w:color w:val="7030A0"/>
        </w:rPr>
        <w:lastRenderedPageBreak/>
        <w:t>VALUTAZIONE</w:t>
      </w:r>
      <w:r>
        <w:rPr>
          <w:color w:val="000000"/>
        </w:rPr>
        <w:t xml:space="preserve"> (anche per esami conclusivi dei cicli)</w:t>
      </w: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rPr>
          <w:color w:val="000000"/>
          <w:sz w:val="28"/>
          <w:szCs w:val="28"/>
        </w:rPr>
      </w:pPr>
      <w:r>
        <w:rPr>
          <w:color w:val="000000"/>
        </w:rPr>
        <w:t>L'alunno nella valutazione delle diverse discipline si avvarrà di</w:t>
      </w:r>
      <w:r>
        <w:rPr>
          <w:color w:val="000000"/>
          <w:sz w:val="28"/>
          <w:szCs w:val="28"/>
        </w:rPr>
        <w:t>:</w:t>
      </w:r>
    </w:p>
    <w:p w:rsidR="00C82518" w:rsidRDefault="00C82518">
      <w:pPr>
        <w:pBdr>
          <w:top w:val="nil"/>
          <w:left w:val="nil"/>
          <w:bottom w:val="nil"/>
          <w:right w:val="nil"/>
          <w:between w:val="nil"/>
        </w:pBdr>
        <w:spacing w:line="240" w:lineRule="auto"/>
        <w:ind w:left="1" w:hanging="3"/>
        <w:rPr>
          <w:color w:val="000000"/>
          <w:sz w:val="28"/>
          <w:szCs w:val="28"/>
        </w:rPr>
      </w:pPr>
    </w:p>
    <w:tbl>
      <w:tblPr>
        <w:tblStyle w:val="a5"/>
        <w:tblW w:w="9645" w:type="dxa"/>
        <w:tblInd w:w="-9" w:type="dxa"/>
        <w:tblLayout w:type="fixed"/>
        <w:tblLook w:val="0000" w:firstRow="0" w:lastRow="0" w:firstColumn="0" w:lastColumn="0" w:noHBand="0" w:noVBand="0"/>
      </w:tblPr>
      <w:tblGrid>
        <w:gridCol w:w="1994"/>
        <w:gridCol w:w="2410"/>
        <w:gridCol w:w="2823"/>
        <w:gridCol w:w="2418"/>
      </w:tblGrid>
      <w:tr w:rsidR="00C82518">
        <w:tc>
          <w:tcPr>
            <w:tcW w:w="1994"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Disciplina</w:t>
            </w:r>
          </w:p>
        </w:tc>
        <w:tc>
          <w:tcPr>
            <w:tcW w:w="2410"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Misure dispensative</w:t>
            </w:r>
          </w:p>
        </w:tc>
        <w:tc>
          <w:tcPr>
            <w:tcW w:w="2823" w:type="dxa"/>
            <w:tcBorders>
              <w:top w:val="single" w:sz="4" w:space="0" w:color="000000"/>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Strumenti compensativi</w:t>
            </w:r>
          </w:p>
        </w:tc>
        <w:tc>
          <w:tcPr>
            <w:tcW w:w="2418" w:type="dxa"/>
            <w:tcBorders>
              <w:top w:val="single" w:sz="4" w:space="0" w:color="000000"/>
              <w:left w:val="single" w:sz="4" w:space="0" w:color="000000"/>
              <w:bottom w:val="single" w:sz="4" w:space="0" w:color="000000"/>
              <w:right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Tempi aggiuntivi</w:t>
            </w: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Italiano</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Matematica</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Lingue straniere</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r w:rsidR="00C82518">
        <w:tc>
          <w:tcPr>
            <w:tcW w:w="1994" w:type="dxa"/>
            <w:tcBorders>
              <w:left w:val="single" w:sz="4" w:space="0" w:color="000000"/>
              <w:bottom w:val="single" w:sz="4" w:space="0" w:color="000000"/>
            </w:tcBorders>
          </w:tcPr>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w:t>
            </w:r>
          </w:p>
        </w:tc>
        <w:tc>
          <w:tcPr>
            <w:tcW w:w="2410"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823" w:type="dxa"/>
            <w:tcBorders>
              <w:left w:val="single" w:sz="4" w:space="0" w:color="000000"/>
              <w:bottom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c>
          <w:tcPr>
            <w:tcW w:w="2418" w:type="dxa"/>
            <w:tcBorders>
              <w:left w:val="single" w:sz="4" w:space="0" w:color="000000"/>
              <w:bottom w:val="single" w:sz="4" w:space="0" w:color="000000"/>
              <w:right w:val="single" w:sz="4" w:space="0" w:color="000000"/>
            </w:tcBorders>
          </w:tcPr>
          <w:p w:rsidR="00C82518" w:rsidRDefault="00C82518">
            <w:pPr>
              <w:pBdr>
                <w:top w:val="nil"/>
                <w:left w:val="nil"/>
                <w:bottom w:val="nil"/>
                <w:right w:val="nil"/>
                <w:between w:val="nil"/>
              </w:pBdr>
              <w:spacing w:line="240" w:lineRule="auto"/>
              <w:ind w:left="1" w:hanging="3"/>
              <w:rPr>
                <w:color w:val="000000"/>
                <w:sz w:val="28"/>
                <w:szCs w:val="28"/>
              </w:rPr>
            </w:pPr>
          </w:p>
        </w:tc>
      </w:tr>
    </w:tbl>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rPr>
          <w:color w:val="7030A0"/>
        </w:rPr>
      </w:pPr>
      <w:r>
        <w:rPr>
          <w:b/>
          <w:color w:val="7030A0"/>
        </w:rPr>
        <w:t>PATTO CON LA FAMIGLIA E CON L’ALUNNO</w:t>
      </w:r>
    </w:p>
    <w:p w:rsidR="00C82518" w:rsidRDefault="00C82518">
      <w:pPr>
        <w:pBdr>
          <w:top w:val="nil"/>
          <w:left w:val="nil"/>
          <w:bottom w:val="nil"/>
          <w:right w:val="nil"/>
          <w:between w:val="nil"/>
        </w:pBdr>
        <w:spacing w:line="240" w:lineRule="auto"/>
        <w:ind w:left="0" w:hanging="2"/>
        <w:jc w:val="both"/>
        <w:rPr>
          <w:color w:val="000000"/>
        </w:rPr>
      </w:pPr>
    </w:p>
    <w:p w:rsidR="00C82518" w:rsidRDefault="008773A6">
      <w:pPr>
        <w:pBdr>
          <w:top w:val="nil"/>
          <w:left w:val="nil"/>
          <w:bottom w:val="nil"/>
          <w:right w:val="nil"/>
          <w:between w:val="nil"/>
        </w:pBdr>
        <w:spacing w:line="240" w:lineRule="auto"/>
        <w:ind w:left="0" w:hanging="2"/>
        <w:jc w:val="both"/>
        <w:rPr>
          <w:color w:val="000000"/>
        </w:rPr>
      </w:pPr>
      <w:r>
        <w:rPr>
          <w:color w:val="000000"/>
        </w:rPr>
        <w:t>Si concordano:</w:t>
      </w:r>
    </w:p>
    <w:p w:rsidR="00C82518" w:rsidRDefault="008773A6">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riduzione del carico di studio </w:t>
      </w:r>
      <w:proofErr w:type="gramStart"/>
      <w:r>
        <w:rPr>
          <w:color w:val="000000"/>
        </w:rPr>
        <w:t>individuale  a</w:t>
      </w:r>
      <w:proofErr w:type="gramEnd"/>
      <w:r>
        <w:rPr>
          <w:color w:val="000000"/>
        </w:rPr>
        <w:t xml:space="preserve"> casa,</w:t>
      </w:r>
    </w:p>
    <w:p w:rsidR="00C82518" w:rsidRDefault="008773A6">
      <w:pPr>
        <w:numPr>
          <w:ilvl w:val="0"/>
          <w:numId w:val="7"/>
        </w:numPr>
        <w:pBdr>
          <w:top w:val="nil"/>
          <w:left w:val="nil"/>
          <w:bottom w:val="nil"/>
          <w:right w:val="nil"/>
          <w:between w:val="nil"/>
        </w:pBdr>
        <w:spacing w:line="240" w:lineRule="auto"/>
        <w:ind w:left="0" w:hanging="2"/>
        <w:jc w:val="both"/>
        <w:rPr>
          <w:color w:val="000000"/>
        </w:rPr>
      </w:pPr>
      <w:r>
        <w:rPr>
          <w:color w:val="000000"/>
        </w:rPr>
        <w:t>l’organizzazione di un piano di studio settimanale con distribuzione giornaliera del carico di lavoro.</w:t>
      </w:r>
    </w:p>
    <w:p w:rsidR="00C82518" w:rsidRDefault="008773A6">
      <w:pPr>
        <w:numPr>
          <w:ilvl w:val="0"/>
          <w:numId w:val="7"/>
        </w:numPr>
        <w:pBdr>
          <w:top w:val="nil"/>
          <w:left w:val="nil"/>
          <w:bottom w:val="nil"/>
          <w:right w:val="nil"/>
          <w:between w:val="nil"/>
        </w:pBdr>
        <w:spacing w:line="240" w:lineRule="auto"/>
        <w:ind w:left="0" w:hanging="2"/>
        <w:jc w:val="both"/>
        <w:rPr>
          <w:color w:val="000000"/>
        </w:rPr>
      </w:pPr>
      <w:r>
        <w:rPr>
          <w:color w:val="000000"/>
        </w:rPr>
        <w:t xml:space="preserve">le modalità di aiuto: </w:t>
      </w:r>
      <w:r>
        <w:rPr>
          <w:i/>
          <w:color w:val="000000"/>
        </w:rPr>
        <w:t xml:space="preserve">chi, come, per quanto tempo, per quali attività/discipline chi segue l’alunno nello studio </w:t>
      </w:r>
    </w:p>
    <w:p w:rsidR="00C82518" w:rsidRDefault="008773A6">
      <w:pPr>
        <w:pBdr>
          <w:top w:val="nil"/>
          <w:left w:val="nil"/>
          <w:bottom w:val="nil"/>
          <w:right w:val="nil"/>
          <w:between w:val="nil"/>
        </w:pBdr>
        <w:spacing w:line="240" w:lineRule="auto"/>
        <w:ind w:left="0" w:hanging="2"/>
        <w:rPr>
          <w:color w:val="000000"/>
        </w:rPr>
      </w:pPr>
      <w:r>
        <w:rPr>
          <w:color w:val="000000"/>
        </w:rPr>
        <w:t xml:space="preserve">-   gli strumenti compensativi utilizzati a </w:t>
      </w:r>
      <w:proofErr w:type="gramStart"/>
      <w:r>
        <w:rPr>
          <w:color w:val="000000"/>
        </w:rPr>
        <w:t>casa  (</w:t>
      </w:r>
      <w:proofErr w:type="gramEnd"/>
      <w:r>
        <w:rPr>
          <w:color w:val="000000"/>
        </w:rPr>
        <w:t>audio: registrazioni, audiolibri,…)</w:t>
      </w:r>
      <w:r>
        <w:rPr>
          <w:i/>
          <w:color w:val="000000"/>
          <w:sz w:val="23"/>
          <w:szCs w:val="23"/>
        </w:rPr>
        <w:t xml:space="preserve"> </w:t>
      </w:r>
      <w:r>
        <w:rPr>
          <w:color w:val="000000"/>
        </w:rPr>
        <w:t>strumenti informatici (videoscrittura con correttore ortografico, sintesi vocale, calcolatrice o computer con fogli di calcolo,…. )</w:t>
      </w:r>
    </w:p>
    <w:p w:rsidR="00C82518" w:rsidRDefault="008773A6">
      <w:pPr>
        <w:pBdr>
          <w:top w:val="nil"/>
          <w:left w:val="nil"/>
          <w:bottom w:val="nil"/>
          <w:right w:val="nil"/>
          <w:between w:val="nil"/>
        </w:pBdr>
        <w:spacing w:line="240" w:lineRule="auto"/>
        <w:ind w:left="0" w:hanging="2"/>
        <w:jc w:val="both"/>
        <w:rPr>
          <w:color w:val="000000"/>
        </w:rPr>
      </w:pPr>
      <w:r>
        <w:rPr>
          <w:color w:val="000000"/>
        </w:rPr>
        <w:t>-   le verifiche sia orali che scritte. Le verifiche orali dovranno essere privilegiate.</w:t>
      </w:r>
    </w:p>
    <w:p w:rsidR="00C82518" w:rsidRDefault="00C82518">
      <w:pPr>
        <w:pBdr>
          <w:top w:val="nil"/>
          <w:left w:val="nil"/>
          <w:bottom w:val="nil"/>
          <w:right w:val="nil"/>
          <w:between w:val="nil"/>
        </w:pBdr>
        <w:spacing w:line="240" w:lineRule="auto"/>
        <w:ind w:left="0" w:hanging="2"/>
        <w:jc w:val="both"/>
        <w:rPr>
          <w:color w:val="000000"/>
        </w:rPr>
      </w:pPr>
    </w:p>
    <w:p w:rsidR="00C82518" w:rsidRDefault="008773A6">
      <w:pPr>
        <w:pBdr>
          <w:top w:val="nil"/>
          <w:left w:val="nil"/>
          <w:bottom w:val="nil"/>
          <w:right w:val="nil"/>
          <w:between w:val="nil"/>
        </w:pBdr>
        <w:spacing w:line="240" w:lineRule="auto"/>
        <w:ind w:left="0" w:hanging="2"/>
        <w:jc w:val="both"/>
        <w:rPr>
          <w:color w:val="000000"/>
        </w:rPr>
      </w:pPr>
      <w:r>
        <w:rPr>
          <w:color w:val="000000"/>
        </w:rPr>
        <w:t>N.B.</w:t>
      </w:r>
    </w:p>
    <w:p w:rsidR="00C82518" w:rsidRDefault="008773A6">
      <w:pPr>
        <w:pBdr>
          <w:top w:val="nil"/>
          <w:left w:val="nil"/>
          <w:bottom w:val="nil"/>
          <w:right w:val="nil"/>
          <w:between w:val="nil"/>
        </w:pBdr>
        <w:spacing w:line="240" w:lineRule="auto"/>
        <w:ind w:left="0" w:hanging="2"/>
        <w:jc w:val="both"/>
        <w:rPr>
          <w:color w:val="000000"/>
        </w:rPr>
      </w:pPr>
      <w:r>
        <w:rPr>
          <w:color w:val="000000"/>
        </w:rPr>
        <w:t xml:space="preserve"> </w:t>
      </w:r>
      <w:r>
        <w:rPr>
          <w:i/>
          <w:color w:val="000000"/>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 xml:space="preserve"> </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1" w:hanging="3"/>
        <w:rPr>
          <w:color w:val="000000"/>
          <w:sz w:val="28"/>
          <w:szCs w:val="28"/>
        </w:rPr>
      </w:pPr>
      <w:r>
        <w:rPr>
          <w:color w:val="000000"/>
          <w:sz w:val="28"/>
          <w:szCs w:val="28"/>
        </w:rPr>
        <w:t xml:space="preserve">Docenti del Consiglio di Classe                           </w:t>
      </w: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C82518">
      <w:pPr>
        <w:pBdr>
          <w:top w:val="nil"/>
          <w:left w:val="nil"/>
          <w:bottom w:val="nil"/>
          <w:right w:val="nil"/>
          <w:between w:val="nil"/>
        </w:pBdr>
        <w:spacing w:line="240" w:lineRule="auto"/>
        <w:ind w:left="0" w:hanging="2"/>
        <w:rPr>
          <w:color w:val="000000"/>
          <w:sz w:val="20"/>
          <w:szCs w:val="20"/>
        </w:rPr>
      </w:pP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____________________________________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8773A6">
      <w:pPr>
        <w:pBdr>
          <w:top w:val="nil"/>
          <w:left w:val="nil"/>
          <w:bottom w:val="nil"/>
          <w:right w:val="nil"/>
          <w:between w:val="nil"/>
        </w:pBdr>
        <w:spacing w:line="240" w:lineRule="auto"/>
        <w:ind w:left="0" w:hanging="2"/>
        <w:rPr>
          <w:color w:val="000000"/>
          <w:sz w:val="20"/>
          <w:szCs w:val="20"/>
        </w:rPr>
      </w:pPr>
      <w:r>
        <w:rPr>
          <w:i/>
          <w:color w:val="000000"/>
          <w:sz w:val="20"/>
          <w:szCs w:val="20"/>
        </w:rPr>
        <w:t xml:space="preserve">  </w:t>
      </w:r>
    </w:p>
    <w:p w:rsidR="00C82518" w:rsidRDefault="00C82518">
      <w:pPr>
        <w:pBdr>
          <w:top w:val="nil"/>
          <w:left w:val="nil"/>
          <w:bottom w:val="nil"/>
          <w:right w:val="nil"/>
          <w:between w:val="nil"/>
        </w:pBdr>
        <w:spacing w:line="240" w:lineRule="auto"/>
        <w:ind w:left="1" w:hanging="3"/>
        <w:rPr>
          <w:color w:val="000000"/>
          <w:sz w:val="28"/>
          <w:szCs w:val="28"/>
        </w:rPr>
      </w:pPr>
    </w:p>
    <w:p w:rsidR="00C82518" w:rsidRDefault="008773A6">
      <w:pPr>
        <w:pBdr>
          <w:top w:val="nil"/>
          <w:left w:val="nil"/>
          <w:bottom w:val="nil"/>
          <w:right w:val="nil"/>
          <w:between w:val="nil"/>
        </w:pBdr>
        <w:spacing w:line="240" w:lineRule="auto"/>
        <w:ind w:left="1" w:hanging="3"/>
        <w:jc w:val="both"/>
        <w:rPr>
          <w:color w:val="000000"/>
          <w:sz w:val="28"/>
          <w:szCs w:val="28"/>
        </w:rPr>
      </w:pPr>
      <w:r>
        <w:rPr>
          <w:color w:val="000000"/>
          <w:sz w:val="28"/>
          <w:szCs w:val="28"/>
        </w:rPr>
        <w:t xml:space="preserve">Genitori                                                              </w:t>
      </w:r>
    </w:p>
    <w:p w:rsidR="00C82518" w:rsidRDefault="00C82518">
      <w:pPr>
        <w:pBdr>
          <w:top w:val="nil"/>
          <w:left w:val="nil"/>
          <w:bottom w:val="nil"/>
          <w:right w:val="nil"/>
          <w:between w:val="nil"/>
        </w:pBdr>
        <w:spacing w:line="240" w:lineRule="auto"/>
        <w:ind w:left="0" w:hanging="2"/>
        <w:jc w:val="both"/>
        <w:rPr>
          <w:color w:val="000000"/>
          <w:sz w:val="20"/>
          <w:szCs w:val="20"/>
        </w:rPr>
      </w:pPr>
    </w:p>
    <w:p w:rsidR="00C82518" w:rsidRDefault="008773A6">
      <w:pPr>
        <w:pBdr>
          <w:top w:val="nil"/>
          <w:left w:val="nil"/>
          <w:bottom w:val="nil"/>
          <w:right w:val="nil"/>
          <w:between w:val="nil"/>
        </w:pBdr>
        <w:spacing w:line="240" w:lineRule="auto"/>
        <w:ind w:left="0" w:hanging="2"/>
        <w:jc w:val="both"/>
        <w:rPr>
          <w:color w:val="000000"/>
          <w:sz w:val="20"/>
          <w:szCs w:val="20"/>
        </w:rPr>
      </w:pPr>
      <w:r>
        <w:rPr>
          <w:i/>
          <w:color w:val="000000"/>
          <w:sz w:val="20"/>
          <w:szCs w:val="20"/>
        </w:rPr>
        <w:t>____________________________________</w:t>
      </w:r>
    </w:p>
    <w:p w:rsidR="00C82518" w:rsidRDefault="00C82518">
      <w:pPr>
        <w:pBdr>
          <w:top w:val="nil"/>
          <w:left w:val="nil"/>
          <w:bottom w:val="nil"/>
          <w:right w:val="nil"/>
          <w:between w:val="nil"/>
        </w:pBdr>
        <w:spacing w:line="240" w:lineRule="auto"/>
        <w:ind w:left="0" w:hanging="2"/>
        <w:jc w:val="both"/>
        <w:rPr>
          <w:color w:val="000000"/>
          <w:sz w:val="20"/>
          <w:szCs w:val="20"/>
        </w:rPr>
      </w:pPr>
    </w:p>
    <w:p w:rsidR="00C82518" w:rsidRDefault="00C82518">
      <w:pPr>
        <w:pBdr>
          <w:top w:val="nil"/>
          <w:left w:val="nil"/>
          <w:bottom w:val="nil"/>
          <w:right w:val="nil"/>
          <w:between w:val="nil"/>
        </w:pBdr>
        <w:spacing w:line="240" w:lineRule="auto"/>
        <w:ind w:left="0" w:hanging="2"/>
        <w:jc w:val="both"/>
        <w:rPr>
          <w:color w:val="000000"/>
          <w:sz w:val="20"/>
          <w:szCs w:val="20"/>
        </w:rPr>
      </w:pPr>
    </w:p>
    <w:p w:rsidR="00C82518" w:rsidRDefault="008773A6">
      <w:pPr>
        <w:pBdr>
          <w:top w:val="nil"/>
          <w:left w:val="nil"/>
          <w:bottom w:val="nil"/>
          <w:right w:val="nil"/>
          <w:between w:val="nil"/>
        </w:pBdr>
        <w:spacing w:line="240" w:lineRule="auto"/>
        <w:ind w:left="0" w:hanging="2"/>
        <w:jc w:val="both"/>
        <w:rPr>
          <w:color w:val="000000"/>
          <w:sz w:val="20"/>
          <w:szCs w:val="20"/>
        </w:rPr>
      </w:pPr>
      <w:r>
        <w:rPr>
          <w:i/>
          <w:color w:val="000000"/>
          <w:sz w:val="20"/>
          <w:szCs w:val="20"/>
        </w:rPr>
        <w:t xml:space="preserve">____________________________________  </w:t>
      </w:r>
    </w:p>
    <w:p w:rsidR="00C82518" w:rsidRDefault="00C82518">
      <w:pPr>
        <w:pBdr>
          <w:top w:val="nil"/>
          <w:left w:val="nil"/>
          <w:bottom w:val="nil"/>
          <w:right w:val="nil"/>
          <w:between w:val="nil"/>
        </w:pBdr>
        <w:tabs>
          <w:tab w:val="left" w:pos="0"/>
        </w:tabs>
        <w:spacing w:line="240" w:lineRule="auto"/>
        <w:ind w:left="0" w:hanging="2"/>
        <w:jc w:val="both"/>
        <w:rPr>
          <w:color w:val="000000"/>
          <w:sz w:val="22"/>
          <w:szCs w:val="22"/>
        </w:rPr>
      </w:pPr>
    </w:p>
    <w:p w:rsidR="00C82518" w:rsidRDefault="008773A6">
      <w:pPr>
        <w:pBdr>
          <w:top w:val="nil"/>
          <w:left w:val="nil"/>
          <w:bottom w:val="nil"/>
          <w:right w:val="nil"/>
          <w:between w:val="nil"/>
        </w:pBdr>
        <w:tabs>
          <w:tab w:val="left" w:pos="0"/>
        </w:tabs>
        <w:spacing w:line="240" w:lineRule="auto"/>
        <w:ind w:left="1" w:hanging="3"/>
        <w:jc w:val="both"/>
        <w:rPr>
          <w:color w:val="000000"/>
          <w:sz w:val="28"/>
          <w:szCs w:val="28"/>
        </w:rPr>
      </w:pPr>
      <w:r>
        <w:rPr>
          <w:color w:val="000000"/>
          <w:sz w:val="28"/>
          <w:szCs w:val="28"/>
        </w:rPr>
        <w:t xml:space="preserve"> </w:t>
      </w:r>
    </w:p>
    <w:p w:rsidR="00C82518" w:rsidRDefault="00C82518">
      <w:pPr>
        <w:pBdr>
          <w:top w:val="nil"/>
          <w:left w:val="nil"/>
          <w:bottom w:val="nil"/>
          <w:right w:val="nil"/>
          <w:between w:val="nil"/>
        </w:pBdr>
        <w:tabs>
          <w:tab w:val="left" w:pos="0"/>
        </w:tabs>
        <w:spacing w:line="240" w:lineRule="auto"/>
        <w:ind w:left="1" w:hanging="3"/>
        <w:jc w:val="both"/>
        <w:rPr>
          <w:color w:val="000000"/>
          <w:sz w:val="28"/>
          <w:szCs w:val="28"/>
        </w:rPr>
      </w:pPr>
    </w:p>
    <w:p w:rsidR="00C82518" w:rsidRDefault="00C82518">
      <w:pPr>
        <w:pBdr>
          <w:top w:val="nil"/>
          <w:left w:val="nil"/>
          <w:bottom w:val="nil"/>
          <w:right w:val="nil"/>
          <w:between w:val="nil"/>
        </w:pBdr>
        <w:tabs>
          <w:tab w:val="left" w:pos="0"/>
        </w:tabs>
        <w:spacing w:line="240" w:lineRule="auto"/>
        <w:ind w:left="1" w:hanging="3"/>
        <w:jc w:val="both"/>
        <w:rPr>
          <w:color w:val="000000"/>
          <w:sz w:val="28"/>
          <w:szCs w:val="28"/>
        </w:rPr>
      </w:pPr>
    </w:p>
    <w:p w:rsidR="00C82518" w:rsidRDefault="00C82518">
      <w:pPr>
        <w:pBdr>
          <w:top w:val="nil"/>
          <w:left w:val="nil"/>
          <w:bottom w:val="nil"/>
          <w:right w:val="nil"/>
          <w:between w:val="nil"/>
        </w:pBdr>
        <w:tabs>
          <w:tab w:val="left" w:pos="0"/>
        </w:tabs>
        <w:spacing w:line="240" w:lineRule="auto"/>
        <w:ind w:left="1" w:hanging="3"/>
        <w:jc w:val="both"/>
        <w:rPr>
          <w:color w:val="000000"/>
          <w:sz w:val="28"/>
          <w:szCs w:val="28"/>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Strategie metodologiche e didattiche</w:t>
      </w:r>
    </w:p>
    <w:p w:rsidR="00C82518" w:rsidRDefault="00C82518">
      <w:pPr>
        <w:pBdr>
          <w:top w:val="nil"/>
          <w:left w:val="nil"/>
          <w:bottom w:val="nil"/>
          <w:right w:val="nil"/>
          <w:between w:val="nil"/>
        </w:pBdr>
        <w:spacing w:line="240" w:lineRule="auto"/>
        <w:ind w:left="0" w:hanging="2"/>
        <w:rPr>
          <w:rFonts w:ascii="Arial" w:eastAsia="Arial" w:hAnsi="Arial" w:cs="Arial"/>
          <w:color w:val="000000"/>
        </w:rPr>
      </w:pP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Valorizzare nella didattica linguaggi comunicativi altri dal codice scritto (linguaggio iconografico, parlato), utilizzando mediatori didattici quali immagini, disegni e riepiloghi a voce</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Utilizzare schemi e mappe concettuali</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 xml:space="preserve">Insegnare l’uso di dispositivi </w:t>
      </w:r>
      <w:proofErr w:type="spellStart"/>
      <w:r>
        <w:rPr>
          <w:color w:val="000000"/>
        </w:rPr>
        <w:t>extratestuali</w:t>
      </w:r>
      <w:proofErr w:type="spellEnd"/>
      <w:r>
        <w:rPr>
          <w:color w:val="000000"/>
        </w:rPr>
        <w:t xml:space="preserve"> per lo studio (titolo, paragrafi, immagini) </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Promuovere inferenze, integrazioni e collegamenti tra le conoscenze e le discipline</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 xml:space="preserve">Dividere gli obiettivi di un compito in “sotto obiettivi” </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Offrire anticipatamente schemi grafici relativi all’argomento di studio, per orientare l’alunno nella discriminazione delle informazioni essenziali</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Privilegiare l’apprendimento dall’esperienza e la didattica laboratoriale</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Promuovere processi metacognitivi per sollecitare nell’alunno l’autocontrollo e l’autovalutazione dei propri processi di apprendimento</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Incentivare la didattica di piccolo gruppo e il tutoraggio tra pari</w:t>
      </w:r>
    </w:p>
    <w:p w:rsidR="00C82518" w:rsidRDefault="008773A6">
      <w:pPr>
        <w:numPr>
          <w:ilvl w:val="0"/>
          <w:numId w:val="1"/>
        </w:numPr>
        <w:pBdr>
          <w:top w:val="nil"/>
          <w:left w:val="nil"/>
          <w:bottom w:val="nil"/>
          <w:right w:val="nil"/>
          <w:between w:val="nil"/>
        </w:pBdr>
        <w:spacing w:line="240" w:lineRule="auto"/>
        <w:ind w:left="0" w:hanging="2"/>
        <w:rPr>
          <w:color w:val="000000"/>
        </w:rPr>
      </w:pPr>
      <w:r>
        <w:rPr>
          <w:color w:val="000000"/>
        </w:rPr>
        <w:t>Promuovere l’apprendimento collaborativo</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Misure dispensative</w:t>
      </w: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jc w:val="both"/>
        <w:rPr>
          <w:color w:val="000000"/>
        </w:rPr>
      </w:pPr>
      <w:r>
        <w:rPr>
          <w:color w:val="000000"/>
        </w:rPr>
        <w:t>All’alunno con DSA è garantito l’essere dispensato da alcune prestazioni non essenziali ai fini dei concetti da apprendere. Esse possono essere, a seconda della disciplina e del caso:</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la lettura ad alta voce</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la scrittura sotto dettatura</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prendere appunti</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copiare dalla lavagna</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il rispetto della tempistica per la consegna dei compiti scritti</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la quantità eccessiva dei compiti a casa</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l’effettuazione di più prove valutative in tempi ravvicinati</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 xml:space="preserve">lo studio mnemonico di formule, tabelle, definizioni </w:t>
      </w:r>
    </w:p>
    <w:p w:rsidR="00C82518" w:rsidRDefault="008773A6">
      <w:pPr>
        <w:numPr>
          <w:ilvl w:val="0"/>
          <w:numId w:val="2"/>
        </w:numPr>
        <w:pBdr>
          <w:top w:val="nil"/>
          <w:left w:val="nil"/>
          <w:bottom w:val="nil"/>
          <w:right w:val="nil"/>
          <w:between w:val="nil"/>
        </w:pBdr>
        <w:spacing w:line="240" w:lineRule="auto"/>
        <w:ind w:left="0" w:hanging="2"/>
        <w:rPr>
          <w:color w:val="000000"/>
        </w:rPr>
      </w:pPr>
      <w:r>
        <w:rPr>
          <w:color w:val="000000"/>
        </w:rPr>
        <w:t>sostituzione della scrittura con linguaggio verbale e/o iconografico</w:t>
      </w:r>
    </w:p>
    <w:p w:rsidR="00C82518" w:rsidRDefault="00C82518">
      <w:pPr>
        <w:pBdr>
          <w:top w:val="nil"/>
          <w:left w:val="nil"/>
          <w:bottom w:val="nil"/>
          <w:right w:val="nil"/>
          <w:between w:val="nil"/>
        </w:pBdr>
        <w:spacing w:line="240" w:lineRule="auto"/>
        <w:ind w:left="0" w:hanging="2"/>
        <w:rPr>
          <w:rFonts w:ascii="Arial" w:eastAsia="Arial" w:hAnsi="Arial" w:cs="Arial"/>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Strumenti compensativi</w:t>
      </w: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jc w:val="both"/>
        <w:rPr>
          <w:color w:val="000000"/>
        </w:rPr>
      </w:pPr>
      <w:r>
        <w:rPr>
          <w:color w:val="000000"/>
        </w:rPr>
        <w:t xml:space="preserve">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 A seconda della disciplina e del caso, possono essere: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formulari, sintesi, schemi, mappe concettuali delle unità di apprendimento</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tabella delle misure e delle formule geometriche</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computer con programma di videoscrittura, correttore ortografico; stampante e scanner</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calcolatrice o computer con foglio di calcolo e stampante</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registratore e risorse audio (sintesi vocale, audiolibri, libri digitali)</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software didattici specifici</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 xml:space="preserve">Computer con sintesi vocale </w:t>
      </w:r>
    </w:p>
    <w:p w:rsidR="00C82518" w:rsidRDefault="008773A6">
      <w:pPr>
        <w:numPr>
          <w:ilvl w:val="0"/>
          <w:numId w:val="3"/>
        </w:numPr>
        <w:pBdr>
          <w:top w:val="nil"/>
          <w:left w:val="nil"/>
          <w:bottom w:val="nil"/>
          <w:right w:val="nil"/>
          <w:between w:val="nil"/>
        </w:pBdr>
        <w:spacing w:line="240" w:lineRule="auto"/>
        <w:ind w:left="0" w:hanging="2"/>
        <w:rPr>
          <w:color w:val="000000"/>
        </w:rPr>
      </w:pPr>
      <w:r>
        <w:rPr>
          <w:color w:val="000000"/>
        </w:rPr>
        <w:t xml:space="preserve">vocabolario multimediale </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 xml:space="preserve">Strategie utilizzate dall’alunno nello studio </w:t>
      </w:r>
    </w:p>
    <w:p w:rsidR="00C82518" w:rsidRDefault="00C82518">
      <w:pPr>
        <w:pBdr>
          <w:top w:val="nil"/>
          <w:left w:val="nil"/>
          <w:bottom w:val="nil"/>
          <w:right w:val="nil"/>
          <w:between w:val="nil"/>
        </w:pBdr>
        <w:spacing w:line="240" w:lineRule="auto"/>
        <w:ind w:left="0" w:hanging="2"/>
        <w:rPr>
          <w:color w:val="000000"/>
        </w:rPr>
      </w:pPr>
    </w:p>
    <w:p w:rsidR="00C82518" w:rsidRDefault="008773A6">
      <w:pPr>
        <w:numPr>
          <w:ilvl w:val="0"/>
          <w:numId w:val="5"/>
        </w:numPr>
        <w:pBdr>
          <w:top w:val="nil"/>
          <w:left w:val="nil"/>
          <w:bottom w:val="nil"/>
          <w:right w:val="nil"/>
          <w:between w:val="nil"/>
        </w:pBdr>
        <w:spacing w:line="240" w:lineRule="auto"/>
        <w:ind w:left="0" w:hanging="2"/>
        <w:rPr>
          <w:color w:val="000000"/>
        </w:rPr>
      </w:pPr>
      <w:r>
        <w:rPr>
          <w:color w:val="000000"/>
        </w:rPr>
        <w:t xml:space="preserve">strategie utilizzate (sottolinea, identifica parole–chiave, costruisce schemi, tabelle o diagrammi) </w:t>
      </w:r>
    </w:p>
    <w:p w:rsidR="00C82518" w:rsidRDefault="008773A6">
      <w:pPr>
        <w:numPr>
          <w:ilvl w:val="0"/>
          <w:numId w:val="5"/>
        </w:numPr>
        <w:pBdr>
          <w:top w:val="nil"/>
          <w:left w:val="nil"/>
          <w:bottom w:val="nil"/>
          <w:right w:val="nil"/>
          <w:between w:val="nil"/>
        </w:pBdr>
        <w:spacing w:line="240" w:lineRule="auto"/>
        <w:ind w:left="0" w:hanging="2"/>
        <w:rPr>
          <w:color w:val="000000"/>
        </w:rPr>
      </w:pPr>
      <w:r>
        <w:rPr>
          <w:color w:val="000000"/>
        </w:rPr>
        <w:t xml:space="preserve">modalità di affrontare il testo scritto (computer, schemi, correttore ortografico) </w:t>
      </w:r>
    </w:p>
    <w:p w:rsidR="00C82518" w:rsidRDefault="008773A6">
      <w:pPr>
        <w:numPr>
          <w:ilvl w:val="0"/>
          <w:numId w:val="5"/>
        </w:numPr>
        <w:pBdr>
          <w:top w:val="nil"/>
          <w:left w:val="nil"/>
          <w:bottom w:val="nil"/>
          <w:right w:val="nil"/>
          <w:between w:val="nil"/>
        </w:pBdr>
        <w:spacing w:line="240" w:lineRule="auto"/>
        <w:ind w:left="0" w:hanging="2"/>
        <w:rPr>
          <w:color w:val="000000"/>
        </w:rPr>
      </w:pPr>
      <w:r>
        <w:rPr>
          <w:color w:val="000000"/>
        </w:rPr>
        <w:t xml:space="preserve">modalità di svolgimento del compito assegnato (è autonomo, necessita di azioni di supporto) </w:t>
      </w:r>
    </w:p>
    <w:p w:rsidR="00C82518" w:rsidRDefault="008773A6">
      <w:pPr>
        <w:numPr>
          <w:ilvl w:val="0"/>
          <w:numId w:val="5"/>
        </w:numPr>
        <w:pBdr>
          <w:top w:val="nil"/>
          <w:left w:val="nil"/>
          <w:bottom w:val="nil"/>
          <w:right w:val="nil"/>
          <w:between w:val="nil"/>
        </w:pBdr>
        <w:spacing w:line="240" w:lineRule="auto"/>
        <w:ind w:left="0" w:hanging="2"/>
        <w:rPr>
          <w:color w:val="000000"/>
        </w:rPr>
      </w:pPr>
      <w:r>
        <w:rPr>
          <w:color w:val="000000"/>
        </w:rPr>
        <w:t xml:space="preserve">riscrittura di testi con modalità grafica diversa </w:t>
      </w:r>
    </w:p>
    <w:p w:rsidR="00C82518" w:rsidRDefault="008773A6">
      <w:pPr>
        <w:numPr>
          <w:ilvl w:val="0"/>
          <w:numId w:val="5"/>
        </w:numPr>
        <w:pBdr>
          <w:top w:val="nil"/>
          <w:left w:val="nil"/>
          <w:bottom w:val="nil"/>
          <w:right w:val="nil"/>
          <w:between w:val="nil"/>
        </w:pBdr>
        <w:spacing w:line="240" w:lineRule="auto"/>
        <w:ind w:left="0" w:hanging="2"/>
        <w:rPr>
          <w:color w:val="000000"/>
        </w:rPr>
      </w:pPr>
      <w:r>
        <w:rPr>
          <w:color w:val="000000"/>
        </w:rPr>
        <w:t xml:space="preserve">usa strategie per ricordare (uso immagini, colori, riquadrature) </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Strumenti utilizzati dall’alunno nello studio</w:t>
      </w:r>
      <w:r>
        <w:rPr>
          <w:color w:val="000000"/>
        </w:rPr>
        <w:t xml:space="preserve"> </w:t>
      </w:r>
    </w:p>
    <w:p w:rsidR="00C82518" w:rsidRDefault="00C82518">
      <w:pPr>
        <w:pBdr>
          <w:top w:val="nil"/>
          <w:left w:val="nil"/>
          <w:bottom w:val="nil"/>
          <w:right w:val="nil"/>
          <w:between w:val="nil"/>
        </w:pBdr>
        <w:spacing w:line="240" w:lineRule="auto"/>
        <w:ind w:left="0" w:hanging="2"/>
        <w:rPr>
          <w:color w:val="000000"/>
        </w:rPr>
      </w:pP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strumenti informatici (libro digitale, programmi per realizzare grafici) </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fotocopie adattate </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utilizzo del PC per scrivere </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registrazioni </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testi con immagini </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software didattici</w:t>
      </w:r>
    </w:p>
    <w:p w:rsidR="00C82518" w:rsidRDefault="008773A6">
      <w:pPr>
        <w:numPr>
          <w:ilvl w:val="0"/>
          <w:numId w:val="6"/>
        </w:numPr>
        <w:pBdr>
          <w:top w:val="nil"/>
          <w:left w:val="nil"/>
          <w:bottom w:val="nil"/>
          <w:right w:val="nil"/>
          <w:between w:val="nil"/>
        </w:pBdr>
        <w:spacing w:line="240" w:lineRule="auto"/>
        <w:ind w:left="0" w:hanging="2"/>
        <w:rPr>
          <w:color w:val="000000"/>
        </w:rPr>
      </w:pPr>
      <w:r>
        <w:rPr>
          <w:color w:val="000000"/>
        </w:rPr>
        <w:t xml:space="preserve">altro </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8773A6">
      <w:pPr>
        <w:pBdr>
          <w:top w:val="nil"/>
          <w:left w:val="nil"/>
          <w:bottom w:val="nil"/>
          <w:right w:val="nil"/>
          <w:between w:val="nil"/>
        </w:pBdr>
        <w:spacing w:line="240" w:lineRule="auto"/>
        <w:ind w:left="0" w:hanging="2"/>
        <w:rPr>
          <w:color w:val="000000"/>
        </w:rPr>
      </w:pPr>
      <w:r>
        <w:rPr>
          <w:i/>
          <w:smallCaps/>
          <w:color w:val="000000"/>
        </w:rPr>
        <w:t>Valutazione (anche per esami conclusivi dei cicli)</w:t>
      </w:r>
    </w:p>
    <w:p w:rsidR="00C82518" w:rsidRDefault="00C82518">
      <w:pPr>
        <w:pBdr>
          <w:top w:val="nil"/>
          <w:left w:val="nil"/>
          <w:bottom w:val="nil"/>
          <w:right w:val="nil"/>
          <w:between w:val="nil"/>
        </w:pBdr>
        <w:spacing w:line="240" w:lineRule="auto"/>
        <w:ind w:left="0" w:hanging="2"/>
        <w:rPr>
          <w:color w:val="000000"/>
        </w:rPr>
      </w:pP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 xml:space="preserve">Programmare e concordare con l’alunno le verifiche </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Prevedere verifiche orali a compensazione di quelle scritte (soprattutto per la lingua straniera)</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 xml:space="preserve">Valutazioni più attente alle conoscenze e alle competenze di analisi, sintesi e collegamento piuttosto che alla correttezza formale </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Far usare strumenti e mediatori didattici nelle prove sia scritte sia orali (mappe concettuali, mappe cognitive)</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Introdurre prove informatizzate</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Programmare tempi più lunghi per l’esecuzione delle prove</w:t>
      </w:r>
    </w:p>
    <w:p w:rsidR="00C82518" w:rsidRDefault="008773A6">
      <w:pPr>
        <w:numPr>
          <w:ilvl w:val="0"/>
          <w:numId w:val="4"/>
        </w:numPr>
        <w:pBdr>
          <w:top w:val="nil"/>
          <w:left w:val="nil"/>
          <w:bottom w:val="nil"/>
          <w:right w:val="nil"/>
          <w:between w:val="nil"/>
        </w:pBdr>
        <w:spacing w:line="240" w:lineRule="auto"/>
        <w:ind w:left="0" w:hanging="2"/>
        <w:rPr>
          <w:color w:val="000000"/>
        </w:rPr>
      </w:pPr>
      <w:r>
        <w:rPr>
          <w:color w:val="000000"/>
        </w:rPr>
        <w:t xml:space="preserve">Pianificare prove di valutazione formativa </w:t>
      </w: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0" w:hanging="2"/>
        <w:rPr>
          <w:color w:val="000000"/>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bookmarkStart w:id="1" w:name="_heading=h.gjdgxs" w:colFirst="0" w:colLast="0"/>
      <w:bookmarkEnd w:id="1"/>
    </w:p>
    <w:p w:rsidR="00C82518" w:rsidRDefault="00C82518">
      <w:pPr>
        <w:pBdr>
          <w:top w:val="nil"/>
          <w:left w:val="nil"/>
          <w:bottom w:val="nil"/>
          <w:right w:val="nil"/>
          <w:between w:val="nil"/>
        </w:pBdr>
        <w:spacing w:line="240" w:lineRule="auto"/>
        <w:ind w:left="1" w:hanging="3"/>
        <w:rPr>
          <w:rFonts w:ascii="Arial" w:eastAsia="Arial" w:hAnsi="Arial" w:cs="Arial"/>
          <w:color w:val="000000"/>
          <w:sz w:val="28"/>
          <w:szCs w:val="28"/>
        </w:rPr>
      </w:pPr>
    </w:p>
    <w:sectPr w:rsidR="00C82518">
      <w:headerReference w:type="even" r:id="rId8"/>
      <w:headerReference w:type="default" r:id="rId9"/>
      <w:footerReference w:type="even" r:id="rId10"/>
      <w:footerReference w:type="default" r:id="rId11"/>
      <w:headerReference w:type="first" r:id="rId12"/>
      <w:footerReference w:type="first" r:id="rId13"/>
      <w:pgSz w:w="11905" w:h="16837"/>
      <w:pgMar w:top="1417" w:right="1134" w:bottom="1134" w:left="1134"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1F6" w:rsidRDefault="007761F6">
      <w:pPr>
        <w:spacing w:line="240" w:lineRule="auto"/>
        <w:ind w:left="0" w:hanging="2"/>
      </w:pPr>
      <w:r>
        <w:separator/>
      </w:r>
    </w:p>
  </w:endnote>
  <w:endnote w:type="continuationSeparator" w:id="0">
    <w:p w:rsidR="007761F6" w:rsidRDefault="007761F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C82518">
    <w:pPr>
      <w:pBdr>
        <w:top w:val="nil"/>
        <w:left w:val="nil"/>
        <w:bottom w:val="nil"/>
        <w:right w:val="nil"/>
        <w:between w:val="nil"/>
      </w:pBdr>
      <w:tabs>
        <w:tab w:val="center" w:pos="4819"/>
        <w:tab w:val="right" w:pos="9638"/>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8773A6">
    <w:pPr>
      <w:pBdr>
        <w:top w:val="nil"/>
        <w:left w:val="nil"/>
        <w:bottom w:val="nil"/>
        <w:right w:val="nil"/>
        <w:between w:val="nil"/>
      </w:pBdr>
      <w:tabs>
        <w:tab w:val="center" w:pos="4819"/>
        <w:tab w:val="right" w:pos="9638"/>
      </w:tabs>
      <w:spacing w:line="240" w:lineRule="auto"/>
      <w:ind w:left="0" w:hanging="2"/>
      <w:jc w:val="center"/>
      <w:rPr>
        <w:color w:val="002060"/>
      </w:rPr>
    </w:pPr>
    <w:r>
      <w:rPr>
        <w:color w:val="002060"/>
      </w:rPr>
      <w:t xml:space="preserve">Scuola Secondaria di primo grado “G. M. </w:t>
    </w:r>
    <w:proofErr w:type="spellStart"/>
    <w:r>
      <w:rPr>
        <w:color w:val="002060"/>
      </w:rPr>
      <w:t>Cante</w:t>
    </w:r>
    <w:proofErr w:type="spellEnd"/>
    <w:r>
      <w:rPr>
        <w:color w:val="002060"/>
      </w:rPr>
      <w:t>”</w:t>
    </w:r>
    <w:r>
      <w:rPr>
        <w:noProof/>
      </w:rPr>
      <mc:AlternateContent>
        <mc:Choice Requires="wpg">
          <w:drawing>
            <wp:anchor distT="0" distB="0" distL="114300" distR="114300" simplePos="0" relativeHeight="251659264" behindDoc="0" locked="0" layoutInCell="1" hidden="0" allowOverlap="1">
              <wp:simplePos x="0" y="0"/>
              <wp:positionH relativeFrom="column">
                <wp:posOffset>-711199</wp:posOffset>
              </wp:positionH>
              <wp:positionV relativeFrom="paragraph">
                <wp:posOffset>9969500</wp:posOffset>
              </wp:positionV>
              <wp:extent cx="6767830" cy="673100"/>
              <wp:effectExtent l="0" t="0" r="0" b="0"/>
              <wp:wrapNone/>
              <wp:docPr id="9" name="Gruppo 9"/>
              <wp:cNvGraphicFramePr/>
              <a:graphic xmlns:a="http://schemas.openxmlformats.org/drawingml/2006/main">
                <a:graphicData uri="http://schemas.microsoft.com/office/word/2010/wordprocessingGroup">
                  <wpg:wgp>
                    <wpg:cNvGrpSpPr/>
                    <wpg:grpSpPr>
                      <a:xfrm>
                        <a:off x="0" y="0"/>
                        <a:ext cx="6767830" cy="673100"/>
                        <a:chOff x="1961575" y="3438700"/>
                        <a:chExt cx="6768350" cy="4121300"/>
                      </a:xfrm>
                    </wpg:grpSpPr>
                    <wpg:grpSp>
                      <wpg:cNvPr id="10" name="Gruppo 10"/>
                      <wpg:cNvGrpSpPr/>
                      <wpg:grpSpPr>
                        <a:xfrm>
                          <a:off x="1962085" y="3443450"/>
                          <a:ext cx="6767830" cy="673100"/>
                          <a:chOff x="15" y="14415"/>
                          <a:chExt cx="10658" cy="1060"/>
                        </a:xfrm>
                      </wpg:grpSpPr>
                      <wps:wsp>
                        <wps:cNvPr id="11" name="Rettangolo 11"/>
                        <wps:cNvSpPr/>
                        <wps:spPr>
                          <a:xfrm>
                            <a:off x="15" y="14415"/>
                            <a:ext cx="10650" cy="1050"/>
                          </a:xfrm>
                          <a:prstGeom prst="rect">
                            <a:avLst/>
                          </a:prstGeom>
                          <a:no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12" name="Connettore 2 12"/>
                        <wps:cNvCnPr/>
                        <wps:spPr>
                          <a:xfrm>
                            <a:off x="15" y="14415"/>
                            <a:ext cx="10171" cy="1057"/>
                          </a:xfrm>
                          <a:prstGeom prst="straightConnector1">
                            <a:avLst/>
                          </a:prstGeom>
                          <a:solidFill>
                            <a:srgbClr val="FFFFFF"/>
                          </a:solidFill>
                          <a:ln w="9525" cap="flat" cmpd="sng">
                            <a:solidFill>
                              <a:srgbClr val="A7BFDE"/>
                            </a:solidFill>
                            <a:prstDash val="solid"/>
                            <a:miter lim="800000"/>
                            <a:headEnd type="none" w="med" len="med"/>
                            <a:tailEnd type="none" w="med" len="med"/>
                          </a:ln>
                        </wps:spPr>
                        <wps:bodyPr/>
                      </wps:wsp>
                      <wps:wsp>
                        <wps:cNvPr id="13" name="Ovale 13"/>
                        <wps:cNvSpPr/>
                        <wps:spPr>
                          <a:xfrm>
                            <a:off x="9657" y="14459"/>
                            <a:ext cx="1016" cy="1016"/>
                          </a:xfrm>
                          <a:prstGeom prst="ellipse">
                            <a:avLst/>
                          </a:prstGeom>
                          <a:solidFill>
                            <a:srgbClr val="A7BFDE"/>
                          </a:solid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14" name="Ovale 14"/>
                        <wps:cNvSpPr/>
                        <wps:spPr>
                          <a:xfrm>
                            <a:off x="9733" y="14568"/>
                            <a:ext cx="908" cy="904"/>
                          </a:xfrm>
                          <a:prstGeom prst="ellipse">
                            <a:avLst/>
                          </a:prstGeom>
                          <a:solidFill>
                            <a:srgbClr val="D3DFEE"/>
                          </a:solid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15" name="Ovale 15"/>
                        <wps:cNvSpPr/>
                        <wps:spPr>
                          <a:xfrm>
                            <a:off x="9802" y="14688"/>
                            <a:ext cx="783" cy="784"/>
                          </a:xfrm>
                          <a:prstGeom prst="ellipse">
                            <a:avLst/>
                          </a:prstGeom>
                          <a:solidFill>
                            <a:srgbClr val="7BA0CD"/>
                          </a:solidFill>
                          <a:ln>
                            <a:noFill/>
                          </a:ln>
                        </wps:spPr>
                        <wps:txbx>
                          <w:txbxContent>
                            <w:p w:rsidR="00C82518" w:rsidRDefault="008773A6">
                              <w:pPr>
                                <w:spacing w:before="240" w:after="120" w:line="240" w:lineRule="auto"/>
                                <w:ind w:left="1" w:hanging="3"/>
                                <w:jc w:val="center"/>
                              </w:pPr>
                              <w:r>
                                <w:rPr>
                                  <w:rFonts w:ascii="Arial" w:eastAsia="Arial" w:hAnsi="Arial" w:cs="Arial"/>
                                  <w:color w:val="000000"/>
                                  <w:sz w:val="28"/>
                                </w:rPr>
                                <w:t xml:space="preserve"> PAGE   \* MERGEFORMAT </w:t>
                              </w:r>
                              <w:r>
                                <w:rPr>
                                  <w:rFonts w:ascii="Arial" w:eastAsia="Arial" w:hAnsi="Arial" w:cs="Arial"/>
                                  <w:color w:val="FFFFFF"/>
                                  <w:sz w:val="28"/>
                                </w:rPr>
                                <w:t>2</w:t>
                              </w:r>
                            </w:p>
                            <w:p w:rsidR="00C82518" w:rsidRDefault="00C82518">
                              <w:pPr>
                                <w:spacing w:line="240" w:lineRule="auto"/>
                                <w:ind w:left="0" w:hanging="2"/>
                              </w:pPr>
                            </w:p>
                          </w:txbxContent>
                        </wps:txbx>
                        <wps:bodyPr spcFirstLastPara="1" wrap="square" lIns="91425" tIns="45700" rIns="91425" bIns="4570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-711199</wp:posOffset>
              </wp:positionH>
              <wp:positionV relativeFrom="paragraph">
                <wp:posOffset>9969500</wp:posOffset>
              </wp:positionV>
              <wp:extent cx="6767830" cy="673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767830" cy="6731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C82518">
    <w:pPr>
      <w:pBdr>
        <w:top w:val="nil"/>
        <w:left w:val="nil"/>
        <w:bottom w:val="nil"/>
        <w:right w:val="nil"/>
        <w:between w:val="nil"/>
      </w:pBdr>
      <w:tabs>
        <w:tab w:val="center" w:pos="4819"/>
        <w:tab w:val="right" w:pos="9638"/>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1F6" w:rsidRDefault="007761F6">
      <w:pPr>
        <w:spacing w:line="240" w:lineRule="auto"/>
        <w:ind w:left="0" w:hanging="2"/>
      </w:pPr>
      <w:r>
        <w:separator/>
      </w:r>
    </w:p>
  </w:footnote>
  <w:footnote w:type="continuationSeparator" w:id="0">
    <w:p w:rsidR="007761F6" w:rsidRDefault="007761F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C82518">
    <w:pPr>
      <w:keepNext/>
      <w:pBdr>
        <w:top w:val="nil"/>
        <w:left w:val="nil"/>
        <w:bottom w:val="nil"/>
        <w:right w:val="nil"/>
        <w:between w:val="nil"/>
      </w:pBdr>
      <w:spacing w:before="240" w:after="120" w:line="240" w:lineRule="auto"/>
      <w:ind w:left="1" w:hanging="3"/>
      <w:rPr>
        <w:rFonts w:ascii="Arial" w:eastAsia="Arial" w:hAnsi="Arial" w:cs="Arial"/>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8773A6">
    <w:pPr>
      <w:keepNext/>
      <w:pBdr>
        <w:top w:val="nil"/>
        <w:left w:val="nil"/>
        <w:bottom w:val="nil"/>
        <w:right w:val="nil"/>
        <w:between w:val="nil"/>
      </w:pBdr>
      <w:spacing w:before="240" w:after="120" w:line="240" w:lineRule="auto"/>
      <w:ind w:left="1" w:hanging="3"/>
      <w:jc w:val="center"/>
      <w:rPr>
        <w:rFonts w:ascii="Arial" w:eastAsia="Arial" w:hAnsi="Arial" w:cs="Arial"/>
        <w:color w:val="365F91"/>
        <w:sz w:val="28"/>
        <w:szCs w:val="28"/>
      </w:rPr>
    </w:pPr>
    <w:r>
      <w:rPr>
        <w:rFonts w:ascii="Arial" w:eastAsia="Arial" w:hAnsi="Arial" w:cs="Arial"/>
        <w:noProof/>
        <w:color w:val="000000"/>
        <w:sz w:val="28"/>
        <w:szCs w:val="28"/>
      </w:rPr>
      <mc:AlternateContent>
        <mc:Choice Requires="wpg">
          <w:drawing>
            <wp:anchor distT="0" distB="0" distL="114300" distR="114300" simplePos="0" relativeHeight="251658240" behindDoc="0" locked="0" layoutInCell="1" hidden="0" allowOverlap="1">
              <wp:simplePos x="0" y="0"/>
              <wp:positionH relativeFrom="page">
                <wp:align>left</wp:align>
              </wp:positionH>
              <wp:positionV relativeFrom="page">
                <wp:align>top</wp:align>
              </wp:positionV>
              <wp:extent cx="1334769" cy="3482975"/>
              <wp:effectExtent l="0" t="0" r="0" b="0"/>
              <wp:wrapNone/>
              <wp:docPr id="2" name="Gruppo 2"/>
              <wp:cNvGraphicFramePr/>
              <a:graphic xmlns:a="http://schemas.openxmlformats.org/drawingml/2006/main">
                <a:graphicData uri="http://schemas.microsoft.com/office/word/2010/wordprocessingGroup">
                  <wpg:wgp>
                    <wpg:cNvGrpSpPr/>
                    <wpg:grpSpPr>
                      <a:xfrm>
                        <a:off x="0" y="0"/>
                        <a:ext cx="1334769" cy="3482975"/>
                        <a:chOff x="4678600" y="2036950"/>
                        <a:chExt cx="1339300" cy="3484550"/>
                      </a:xfrm>
                    </wpg:grpSpPr>
                    <wpg:grpSp>
                      <wpg:cNvPr id="1" name="Gruppo 1"/>
                      <wpg:cNvGrpSpPr/>
                      <wpg:grpSpPr>
                        <a:xfrm rot="5400000" flipH="1">
                          <a:off x="3604513" y="3112615"/>
                          <a:ext cx="3482975" cy="1334770"/>
                          <a:chOff x="5531" y="1258"/>
                          <a:chExt cx="5291" cy="13813"/>
                        </a:xfrm>
                      </wpg:grpSpPr>
                      <wps:wsp>
                        <wps:cNvPr id="3" name="Rettangolo 3"/>
                        <wps:cNvSpPr/>
                        <wps:spPr>
                          <a:xfrm>
                            <a:off x="5531" y="1258"/>
                            <a:ext cx="5275" cy="13800"/>
                          </a:xfrm>
                          <a:prstGeom prst="rect">
                            <a:avLst/>
                          </a:prstGeom>
                          <a:no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4" name="Connettore 2 4"/>
                        <wps:cNvCnPr/>
                        <wps:spPr>
                          <a:xfrm flipH="1">
                            <a:off x="6519" y="1258"/>
                            <a:ext cx="4303" cy="10040"/>
                          </a:xfrm>
                          <a:prstGeom prst="straightConnector1">
                            <a:avLst/>
                          </a:prstGeom>
                          <a:solidFill>
                            <a:srgbClr val="FFFFFF"/>
                          </a:solidFill>
                          <a:ln w="9525" cap="flat" cmpd="sng">
                            <a:solidFill>
                              <a:srgbClr val="A7BFDE"/>
                            </a:solidFill>
                            <a:prstDash val="solid"/>
                            <a:miter lim="800000"/>
                            <a:headEnd type="none" w="med" len="med"/>
                            <a:tailEnd type="none" w="med" len="med"/>
                          </a:ln>
                        </wps:spPr>
                        <wps:bodyPr/>
                      </wps:wsp>
                      <wpg:grpSp>
                        <wpg:cNvPr id="5" name="Gruppo 5"/>
                        <wpg:cNvGrpSpPr/>
                        <wpg:grpSpPr>
                          <a:xfrm>
                            <a:off x="5531" y="9226"/>
                            <a:ext cx="5291" cy="5845"/>
                            <a:chOff x="5531" y="9226"/>
                            <a:chExt cx="5291" cy="5845"/>
                          </a:xfrm>
                        </wpg:grpSpPr>
                        <wps:wsp>
                          <wps:cNvPr id="6" name="Figura a mano libera 6"/>
                          <wps:cNvSpPr/>
                          <wps:spPr>
                            <a:xfrm>
                              <a:off x="5531" y="9226"/>
                              <a:ext cx="5291" cy="5845"/>
                            </a:xfrm>
                            <a:custGeom>
                              <a:avLst/>
                              <a:gdLst/>
                              <a:ahLst/>
                              <a:cxnLst/>
                              <a:rect l="l" t="t" r="r" b="b"/>
                              <a:pathLst>
                                <a:path w="6418" h="6670" extrusionOk="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7" name="Ovale 7"/>
                          <wps:cNvSpPr/>
                          <wps:spPr>
                            <a:xfrm rot="-5460000" flipH="1">
                              <a:off x="6251" y="10078"/>
                              <a:ext cx="4258" cy="4526"/>
                            </a:xfrm>
                            <a:prstGeom prst="ellipse">
                              <a:avLst/>
                            </a:prstGeom>
                            <a:solidFill>
                              <a:srgbClr val="D3DFEE"/>
                            </a:solidFill>
                            <a:ln>
                              <a:noFill/>
                            </a:ln>
                          </wps:spPr>
                          <wps:txbx>
                            <w:txbxContent>
                              <w:p w:rsidR="00C82518" w:rsidRDefault="00C82518">
                                <w:pPr>
                                  <w:spacing w:line="240" w:lineRule="auto"/>
                                  <w:ind w:left="0" w:hanging="2"/>
                                </w:pPr>
                              </w:p>
                            </w:txbxContent>
                          </wps:txbx>
                          <wps:bodyPr spcFirstLastPara="1" wrap="square" lIns="91425" tIns="91425" rIns="91425" bIns="91425" anchor="ctr" anchorCtr="0">
                            <a:noAutofit/>
                          </wps:bodyPr>
                        </wps:wsp>
                        <wps:wsp>
                          <wps:cNvPr id="8" name="Ovale 8"/>
                          <wps:cNvSpPr/>
                          <wps:spPr>
                            <a:xfrm rot="-5460000" flipH="1">
                              <a:off x="6318" y="10380"/>
                              <a:ext cx="3221" cy="3424"/>
                            </a:xfrm>
                            <a:prstGeom prst="ellipse">
                              <a:avLst/>
                            </a:prstGeom>
                            <a:solidFill>
                              <a:srgbClr val="7BA0CD"/>
                            </a:solidFill>
                            <a:ln>
                              <a:noFill/>
                            </a:ln>
                          </wps:spPr>
                          <wps:txbx>
                            <w:txbxContent>
                              <w:p w:rsidR="00C82518" w:rsidRDefault="00C82518">
                                <w:pPr>
                                  <w:spacing w:before="240" w:after="120" w:line="240" w:lineRule="auto"/>
                                  <w:ind w:left="0" w:hanging="2"/>
                                </w:pPr>
                              </w:p>
                              <w:p w:rsidR="00C82518" w:rsidRDefault="00C82518">
                                <w:pPr>
                                  <w:spacing w:line="240" w:lineRule="auto"/>
                                  <w:ind w:left="0" w:hanging="2"/>
                                </w:pPr>
                              </w:p>
                            </w:txbxContent>
                          </wps:txbx>
                          <wps:bodyPr spcFirstLastPara="1" wrap="square" lIns="91425" tIns="45700" rIns="91425" bIns="45700" anchor="t" anchorCtr="0">
                            <a:noAutofit/>
                          </wps:bodyPr>
                        </wps:w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1334769" cy="3482975"/>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334769" cy="3482975"/>
                      </a:xfrm>
                      <a:prstGeom prst="rect"/>
                      <a:ln/>
                    </pic:spPr>
                  </pic:pic>
                </a:graphicData>
              </a:graphic>
            </wp:anchor>
          </w:drawing>
        </mc:Fallback>
      </mc:AlternateContent>
    </w:r>
    <w:r>
      <w:rPr>
        <w:rFonts w:ascii="Arial" w:eastAsia="Arial" w:hAnsi="Arial" w:cs="Arial"/>
        <w:color w:val="002060"/>
        <w:sz w:val="28"/>
        <w:szCs w:val="28"/>
      </w:rPr>
      <w:t>Piano Didattico Personalizzato</w:t>
    </w:r>
  </w:p>
  <w:p w:rsidR="00C82518" w:rsidRDefault="00C82518">
    <w:pPr>
      <w:keepNext/>
      <w:pBdr>
        <w:top w:val="nil"/>
        <w:left w:val="nil"/>
        <w:bottom w:val="nil"/>
        <w:right w:val="nil"/>
        <w:between w:val="nil"/>
      </w:pBdr>
      <w:spacing w:before="240" w:after="120" w:line="240" w:lineRule="auto"/>
      <w:ind w:left="1" w:hanging="3"/>
      <w:rPr>
        <w:rFonts w:ascii="Arial" w:eastAsia="Arial" w:hAnsi="Arial" w:cs="Arial"/>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518" w:rsidRDefault="00C82518">
    <w:pPr>
      <w:keepNext/>
      <w:pBdr>
        <w:top w:val="nil"/>
        <w:left w:val="nil"/>
        <w:bottom w:val="nil"/>
        <w:right w:val="nil"/>
        <w:between w:val="nil"/>
      </w:pBdr>
      <w:spacing w:before="240" w:after="120" w:line="240" w:lineRule="auto"/>
      <w:ind w:left="1" w:hanging="3"/>
      <w:rPr>
        <w:rFonts w:ascii="Arial" w:eastAsia="Arial" w:hAnsi="Arial" w:cs="Arial"/>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71277"/>
    <w:multiLevelType w:val="multilevel"/>
    <w:tmpl w:val="37C4D9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EED4209"/>
    <w:multiLevelType w:val="multilevel"/>
    <w:tmpl w:val="472CDE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F6C3B49"/>
    <w:multiLevelType w:val="multilevel"/>
    <w:tmpl w:val="4D7AD1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8F76C09"/>
    <w:multiLevelType w:val="multilevel"/>
    <w:tmpl w:val="CC0C75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064435C"/>
    <w:multiLevelType w:val="multilevel"/>
    <w:tmpl w:val="C2DA9C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2EA09FF"/>
    <w:multiLevelType w:val="multilevel"/>
    <w:tmpl w:val="364C5684"/>
    <w:lvl w:ilvl="0">
      <w:start w:val="1"/>
      <w:numFmt w:val="decimal"/>
      <w:lvlText w:val="%1."/>
      <w:lvlJc w:val="left"/>
      <w:pPr>
        <w:ind w:left="927"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6B1E3231"/>
    <w:multiLevelType w:val="multilevel"/>
    <w:tmpl w:val="9FB8F230"/>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15:restartNumberingAfterBreak="0">
    <w:nsid w:val="7A915983"/>
    <w:multiLevelType w:val="multilevel"/>
    <w:tmpl w:val="60E214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7"/>
  </w:num>
  <w:num w:numId="3">
    <w:abstractNumId w:val="2"/>
  </w:num>
  <w:num w:numId="4">
    <w:abstractNumId w:val="0"/>
  </w:num>
  <w:num w:numId="5">
    <w:abstractNumId w:val="3"/>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518"/>
    <w:rsid w:val="00056725"/>
    <w:rsid w:val="004F3186"/>
    <w:rsid w:val="007761F6"/>
    <w:rsid w:val="008773A6"/>
    <w:rsid w:val="00C82518"/>
    <w:rsid w:val="00E00F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889B1D9"/>
  <w15:docId w15:val="{68BCB34F-0292-0846-B49A-6495997E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Titolo1">
    <w:name w:val="heading 1"/>
    <w:basedOn w:val="Normale"/>
    <w:next w:val="Normale"/>
    <w:uiPriority w:val="9"/>
    <w:qFormat/>
    <w:pPr>
      <w:keepNext/>
    </w:pPr>
    <w:rPr>
      <w:rFonts w:ascii="Arial" w:hAnsi="Arial" w:cs="Arial"/>
      <w:sz w:val="28"/>
      <w:szCs w:val="2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WW8Num1z0">
    <w:name w:val="WW8Num1z0"/>
    <w:rPr>
      <w:rFonts w:ascii="Symbol" w:hAnsi="Symbol"/>
      <w:w w:val="100"/>
      <w:position w:val="-1"/>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2z0">
    <w:name w:val="WW8Num2z0"/>
    <w:rPr>
      <w:rFonts w:ascii="Times New Roman" w:eastAsia="Times New Roman" w:hAnsi="Times New Roman" w:cs="Times New Roman"/>
      <w:w w:val="100"/>
      <w:position w:val="-1"/>
      <w:effect w:val="none"/>
      <w:vertAlign w:val="baseline"/>
      <w:cs w:val="0"/>
      <w:em w:val="none"/>
    </w:rPr>
  </w:style>
  <w:style w:type="character" w:customStyle="1" w:styleId="WW8Num2z1">
    <w:name w:val="WW8Num2z1"/>
    <w:rPr>
      <w:rFonts w:ascii="Courier New" w:hAnsi="Courier New" w:cs="Courier New"/>
      <w:w w:val="100"/>
      <w:position w:val="-1"/>
      <w:effect w:val="none"/>
      <w:vertAlign w:val="baseline"/>
      <w:cs w:val="0"/>
      <w:em w:val="none"/>
    </w:rPr>
  </w:style>
  <w:style w:type="character" w:customStyle="1" w:styleId="WW8Num2z2">
    <w:name w:val="WW8Num2z2"/>
    <w:rPr>
      <w:rFonts w:ascii="Wingdings" w:hAnsi="Wingdings"/>
      <w:w w:val="100"/>
      <w:position w:val="-1"/>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3z0">
    <w:name w:val="WW8Num3z0"/>
    <w:rPr>
      <w:rFonts w:ascii="Symbol" w:hAnsi="Symbol"/>
      <w:w w:val="100"/>
      <w:position w:val="-1"/>
      <w:effect w:val="none"/>
      <w:vertAlign w:val="baseline"/>
      <w:cs w:val="0"/>
      <w:em w:val="none"/>
    </w:rPr>
  </w:style>
  <w:style w:type="character" w:customStyle="1" w:styleId="WW8Num3z1">
    <w:name w:val="WW8Num3z1"/>
    <w:rPr>
      <w:rFonts w:ascii="Courier New" w:hAnsi="Courier New" w:cs="Courier New"/>
      <w:w w:val="100"/>
      <w:position w:val="-1"/>
      <w:effect w:val="none"/>
      <w:vertAlign w:val="baseline"/>
      <w:cs w:val="0"/>
      <w:em w:val="none"/>
    </w:rPr>
  </w:style>
  <w:style w:type="character" w:customStyle="1" w:styleId="WW8Num3z2">
    <w:name w:val="WW8Num3z2"/>
    <w:rPr>
      <w:rFonts w:ascii="Wingdings" w:hAnsi="Wingdings"/>
      <w:w w:val="100"/>
      <w:position w:val="-1"/>
      <w:effect w:val="none"/>
      <w:vertAlign w:val="baseline"/>
      <w:cs w:val="0"/>
      <w:em w:val="none"/>
    </w:rPr>
  </w:style>
  <w:style w:type="character" w:customStyle="1" w:styleId="WW8Num4z0">
    <w:name w:val="WW8Num4z0"/>
    <w:rPr>
      <w:rFonts w:ascii="Symbol" w:hAnsi="Symbol"/>
      <w:w w:val="100"/>
      <w:position w:val="-1"/>
      <w:effect w:val="none"/>
      <w:vertAlign w:val="baseline"/>
      <w:cs w:val="0"/>
      <w:em w:val="none"/>
    </w:rPr>
  </w:style>
  <w:style w:type="character" w:customStyle="1" w:styleId="WW8Num4z1">
    <w:name w:val="WW8Num4z1"/>
    <w:rPr>
      <w:rFonts w:ascii="Courier New" w:hAnsi="Courier New" w:cs="Courier New"/>
      <w:w w:val="100"/>
      <w:position w:val="-1"/>
      <w:effect w:val="none"/>
      <w:vertAlign w:val="baseline"/>
      <w:cs w:val="0"/>
      <w:em w:val="none"/>
    </w:rPr>
  </w:style>
  <w:style w:type="character" w:customStyle="1" w:styleId="WW8Num4z2">
    <w:name w:val="WW8Num4z2"/>
    <w:rPr>
      <w:rFonts w:ascii="Wingdings" w:hAnsi="Wingdings"/>
      <w:w w:val="100"/>
      <w:position w:val="-1"/>
      <w:effect w:val="none"/>
      <w:vertAlign w:val="baseline"/>
      <w:cs w:val="0"/>
      <w:em w:val="none"/>
    </w:rPr>
  </w:style>
  <w:style w:type="character" w:customStyle="1" w:styleId="WW8Num5z0">
    <w:name w:val="WW8Num5z0"/>
    <w:rPr>
      <w:rFonts w:ascii="Times New Roman" w:eastAsia="Times New Roman" w:hAnsi="Times New Roman" w:cs="Times New Roman"/>
      <w:w w:val="100"/>
      <w:position w:val="-1"/>
      <w:effect w:val="none"/>
      <w:vertAlign w:val="baseline"/>
      <w:cs w:val="0"/>
      <w:em w:val="none"/>
    </w:rPr>
  </w:style>
  <w:style w:type="character" w:customStyle="1" w:styleId="WW8Num5z1">
    <w:name w:val="WW8Num5z1"/>
    <w:rPr>
      <w:rFonts w:ascii="Courier New" w:hAnsi="Courier New" w:cs="Courier New"/>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5z3">
    <w:name w:val="WW8Num5z3"/>
    <w:rPr>
      <w:rFonts w:ascii="Symbol" w:hAnsi="Symbol"/>
      <w:w w:val="100"/>
      <w:position w:val="-1"/>
      <w:effect w:val="none"/>
      <w:vertAlign w:val="baseline"/>
      <w:cs w:val="0"/>
      <w:em w:val="none"/>
    </w:rPr>
  </w:style>
  <w:style w:type="character" w:customStyle="1" w:styleId="WW8Num6z0">
    <w:name w:val="WW8Num6z0"/>
    <w:rPr>
      <w:rFonts w:ascii="Times New Roman" w:eastAsia="Times New Roman" w:hAnsi="Times New Roman" w:cs="Times New Roman"/>
      <w:w w:val="100"/>
      <w:position w:val="-1"/>
      <w:effect w:val="none"/>
      <w:vertAlign w:val="baseline"/>
      <w:cs w:val="0"/>
      <w:em w:val="none"/>
    </w:rPr>
  </w:style>
  <w:style w:type="character" w:customStyle="1" w:styleId="WW8Num6z1">
    <w:name w:val="WW8Num6z1"/>
    <w:rPr>
      <w:rFonts w:ascii="Courier New" w:hAnsi="Courier New" w:cs="Courier New"/>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7z0">
    <w:name w:val="WW8Num7z0"/>
    <w:rPr>
      <w:rFonts w:ascii="Symbol" w:hAnsi="Symbol"/>
      <w:w w:val="100"/>
      <w:position w:val="-1"/>
      <w:effect w:val="none"/>
      <w:vertAlign w:val="baseline"/>
      <w:cs w:val="0"/>
      <w:em w:val="none"/>
    </w:rPr>
  </w:style>
  <w:style w:type="character" w:customStyle="1" w:styleId="WW8Num7z1">
    <w:name w:val="WW8Num7z1"/>
    <w:rPr>
      <w:rFonts w:ascii="Courier New" w:hAnsi="Courier New" w:cs="Courier New"/>
      <w:w w:val="100"/>
      <w:position w:val="-1"/>
      <w:effect w:val="none"/>
      <w:vertAlign w:val="baseline"/>
      <w:cs w:val="0"/>
      <w:em w:val="none"/>
    </w:rPr>
  </w:style>
  <w:style w:type="character" w:customStyle="1" w:styleId="WW8Num7z2">
    <w:name w:val="WW8Num7z2"/>
    <w:rPr>
      <w:rFonts w:ascii="Wingdings" w:hAnsi="Wingdings"/>
      <w:w w:val="100"/>
      <w:position w:val="-1"/>
      <w:effect w:val="none"/>
      <w:vertAlign w:val="baseline"/>
      <w:cs w:val="0"/>
      <w:em w:val="none"/>
    </w:rPr>
  </w:style>
  <w:style w:type="character" w:customStyle="1" w:styleId="WW8Num9z0">
    <w:name w:val="WW8Num9z0"/>
    <w:rPr>
      <w:rFonts w:ascii="Symbol" w:hAnsi="Symbol"/>
      <w:w w:val="100"/>
      <w:position w:val="-1"/>
      <w:effect w:val="none"/>
      <w:vertAlign w:val="baseline"/>
      <w:cs w:val="0"/>
      <w:em w:val="none"/>
    </w:rPr>
  </w:style>
  <w:style w:type="character" w:customStyle="1" w:styleId="WW8Num9z1">
    <w:name w:val="WW8Num9z1"/>
    <w:rPr>
      <w:rFonts w:ascii="Courier New" w:hAnsi="Courier New" w:cs="Courier New"/>
      <w:w w:val="100"/>
      <w:position w:val="-1"/>
      <w:effect w:val="none"/>
      <w:vertAlign w:val="baseline"/>
      <w:cs w:val="0"/>
      <w:em w:val="none"/>
    </w:rPr>
  </w:style>
  <w:style w:type="character" w:customStyle="1" w:styleId="WW8Num9z2">
    <w:name w:val="WW8Num9z2"/>
    <w:rPr>
      <w:rFonts w:ascii="Wingdings" w:hAnsi="Wingdings"/>
      <w:w w:val="100"/>
      <w:position w:val="-1"/>
      <w:effect w:val="none"/>
      <w:vertAlign w:val="baseline"/>
      <w:cs w:val="0"/>
      <w:em w:val="none"/>
    </w:rPr>
  </w:style>
  <w:style w:type="character" w:customStyle="1" w:styleId="WW8Num10z0">
    <w:name w:val="WW8Num10z0"/>
    <w:rPr>
      <w:rFonts w:ascii="Symbol" w:hAnsi="Symbol"/>
      <w:w w:val="100"/>
      <w:position w:val="-1"/>
      <w:effect w:val="none"/>
      <w:vertAlign w:val="baseline"/>
      <w:cs w:val="0"/>
      <w:em w:val="none"/>
    </w:rPr>
  </w:style>
  <w:style w:type="character" w:customStyle="1" w:styleId="WW8Num10z1">
    <w:name w:val="WW8Num10z1"/>
    <w:rPr>
      <w:rFonts w:ascii="Courier New" w:hAnsi="Courier New" w:cs="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0">
    <w:name w:val="WW8Num11z0"/>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1z3">
    <w:name w:val="WW8Num11z3"/>
    <w:rPr>
      <w:rFonts w:ascii="Symbol" w:hAnsi="Symbol"/>
      <w:w w:val="100"/>
      <w:position w:val="-1"/>
      <w:effect w:val="none"/>
      <w:vertAlign w:val="baseline"/>
      <w:cs w:val="0"/>
      <w:em w:val="none"/>
    </w:rPr>
  </w:style>
  <w:style w:type="character" w:customStyle="1" w:styleId="WW8Num12z0">
    <w:name w:val="WW8Num12z0"/>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styleId="Numeropagina">
    <w:name w:val="page number"/>
    <w:basedOn w:val="Carpredefinitoparagrafo1"/>
    <w:rPr>
      <w:w w:val="100"/>
      <w:position w:val="-1"/>
      <w:effect w:val="none"/>
      <w:vertAlign w:val="baseline"/>
      <w:cs w:val="0"/>
      <w:em w:val="none"/>
    </w:rPr>
  </w:style>
  <w:style w:type="character" w:customStyle="1" w:styleId="Caratteredellanota">
    <w:name w:val="Carattere della nota"/>
    <w:rPr>
      <w:w w:val="100"/>
      <w:position w:val="-1"/>
      <w:effect w:val="none"/>
      <w:vertAlign w:val="superscript"/>
      <w:cs w:val="0"/>
      <w:em w:val="none"/>
    </w:rPr>
  </w:style>
  <w:style w:type="character" w:styleId="Rimandonotaapidipagina">
    <w:name w:val="footnote reference"/>
    <w:rPr>
      <w:w w:val="100"/>
      <w:position w:val="-1"/>
      <w:effect w:val="none"/>
      <w:vertAlign w:val="superscript"/>
      <w:cs w:val="0"/>
      <w:em w:val="none"/>
    </w:rPr>
  </w:style>
  <w:style w:type="character" w:styleId="Rimandonotadichiusura">
    <w:name w:val="endnote reference"/>
    <w:rPr>
      <w:w w:val="100"/>
      <w:position w:val="-1"/>
      <w:effect w:val="none"/>
      <w:vertAlign w:val="superscript"/>
      <w:cs w:val="0"/>
      <w:em w:val="none"/>
    </w:rPr>
  </w:style>
  <w:style w:type="character" w:customStyle="1" w:styleId="Caratterenotadichiusura">
    <w:name w:val="Carattere nota di chiusura"/>
    <w:rPr>
      <w:w w:val="100"/>
      <w:position w:val="-1"/>
      <w:effect w:val="none"/>
      <w:vertAlign w:val="baseline"/>
      <w:cs w:val="0"/>
      <w:em w:val="none"/>
    </w:rPr>
  </w:style>
  <w:style w:type="character" w:customStyle="1" w:styleId="Caratteredinumerazione">
    <w:name w:val="Carattere di numerazione"/>
    <w:rPr>
      <w:w w:val="100"/>
      <w:position w:val="-1"/>
      <w:effect w:val="none"/>
      <w:vertAlign w:val="baseline"/>
      <w:cs w:val="0"/>
      <w:em w:val="none"/>
    </w:rPr>
  </w:style>
  <w:style w:type="paragraph" w:customStyle="1" w:styleId="Intestazione1">
    <w:name w:val="Intestazione1"/>
    <w:basedOn w:val="Normale"/>
    <w:next w:val="Corpodeltesto"/>
    <w:pPr>
      <w:keepNext/>
      <w:spacing w:before="240" w:after="120"/>
    </w:pPr>
    <w:rPr>
      <w:rFonts w:ascii="Arial" w:eastAsia="MS Mincho" w:hAnsi="Arial" w:cs="Tahoma"/>
      <w:sz w:val="28"/>
      <w:szCs w:val="28"/>
    </w:rPr>
  </w:style>
  <w:style w:type="paragraph" w:customStyle="1" w:styleId="Corpodeltesto">
    <w:name w:val="Corpo del testo"/>
    <w:basedOn w:val="Normale"/>
    <w:pPr>
      <w:spacing w:after="120"/>
    </w:pPr>
  </w:style>
  <w:style w:type="paragraph" w:styleId="Elenco">
    <w:name w:val="List"/>
    <w:basedOn w:val="Corpodel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styleId="Pidipagina">
    <w:name w:val="footer"/>
    <w:basedOn w:val="Normale"/>
    <w:pPr>
      <w:tabs>
        <w:tab w:val="center" w:pos="4819"/>
        <w:tab w:val="right" w:pos="9638"/>
      </w:tabs>
    </w:pPr>
  </w:style>
  <w:style w:type="paragraph" w:customStyle="1" w:styleId="Default">
    <w:name w:val="Default"/>
    <w:pPr>
      <w:autoSpaceDE w:val="0"/>
      <w:spacing w:line="1" w:lineRule="atLeast"/>
      <w:ind w:leftChars="-1" w:left="-1" w:hangingChars="1" w:hanging="1"/>
      <w:textDirection w:val="btLr"/>
      <w:textAlignment w:val="top"/>
      <w:outlineLvl w:val="0"/>
    </w:pPr>
    <w:rPr>
      <w:rFonts w:ascii="Arial" w:eastAsia="Arial" w:hAnsi="Arial" w:cs="Arial"/>
      <w:color w:val="000000"/>
      <w:position w:val="-1"/>
      <w:sz w:val="24"/>
      <w:szCs w:val="24"/>
      <w:lang w:eastAsia="ar-SA"/>
    </w:rPr>
  </w:style>
  <w:style w:type="paragraph" w:styleId="Testonotaapidipagina">
    <w:name w:val="footnote text"/>
    <w:basedOn w:val="Normale"/>
    <w:rPr>
      <w:sz w:val="20"/>
      <w:szCs w:val="20"/>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 w:type="character" w:customStyle="1" w:styleId="Titolo1Carattere">
    <w:name w:val="Titolo 1 Carattere"/>
    <w:rPr>
      <w:rFonts w:ascii="Arial" w:hAnsi="Arial" w:cs="Arial"/>
      <w:w w:val="100"/>
      <w:position w:val="-1"/>
      <w:sz w:val="28"/>
      <w:szCs w:val="28"/>
      <w:effect w:val="none"/>
      <w:vertAlign w:val="baseline"/>
      <w:cs w:val="0"/>
      <w:em w:val="none"/>
      <w:lang w:eastAsia="ar-SA"/>
    </w:rPr>
  </w:style>
  <w:style w:type="paragraph" w:styleId="Intestazione">
    <w:name w:val="header"/>
    <w:basedOn w:val="Normale"/>
    <w:next w:val="Corpodeltesto"/>
    <w:qFormat/>
    <w:pPr>
      <w:keepNext/>
      <w:spacing w:before="240" w:after="120"/>
    </w:pPr>
    <w:rPr>
      <w:rFonts w:ascii="Arial" w:eastAsia="Lucida Sans Unicode" w:hAnsi="Arial" w:cs="Tahoma"/>
      <w:sz w:val="28"/>
      <w:szCs w:val="28"/>
    </w:rPr>
  </w:style>
  <w:style w:type="character" w:customStyle="1" w:styleId="IntestazioneCarattere">
    <w:name w:val="Intestazione Carattere"/>
    <w:rPr>
      <w:rFonts w:ascii="Arial" w:eastAsia="Lucida Sans Unicode" w:hAnsi="Arial" w:cs="Tahoma"/>
      <w:w w:val="100"/>
      <w:position w:val="-1"/>
      <w:sz w:val="28"/>
      <w:szCs w:val="28"/>
      <w:effect w:val="none"/>
      <w:vertAlign w:val="baseline"/>
      <w:cs w:val="0"/>
      <w:em w:val="none"/>
      <w:lang w:eastAsia="ar-SA"/>
    </w:rPr>
  </w:style>
  <w:style w:type="paragraph" w:styleId="Paragrafoelenco">
    <w:name w:val="List Paragraph"/>
    <w:basedOn w:val="Normale"/>
    <w:pPr>
      <w:ind w:left="720"/>
      <w:contextualSpacing/>
    </w:p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rPr>
      <w:rFonts w:ascii="Tahoma" w:hAnsi="Tahoma" w:cs="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lang w:eastAsia="ar-SA"/>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top w:w="55" w:type="dxa"/>
        <w:left w:w="55" w:type="dxa"/>
        <w:bottom w:w="55" w:type="dxa"/>
        <w:right w:w="55" w:type="dxa"/>
      </w:tblCellMar>
    </w:tblPr>
  </w:style>
  <w:style w:type="table" w:customStyle="1" w:styleId="a3">
    <w:basedOn w:val="TableNormal"/>
    <w:tblPr>
      <w:tblStyleRowBandSize w:val="1"/>
      <w:tblStyleColBandSize w:val="1"/>
      <w:tblCellMar>
        <w:top w:w="55" w:type="dxa"/>
        <w:left w:w="55" w:type="dxa"/>
        <w:bottom w:w="55" w:type="dxa"/>
        <w:right w:w="55" w:type="dxa"/>
      </w:tblCellMar>
    </w:tblPr>
  </w:style>
  <w:style w:type="table" w:customStyle="1" w:styleId="a4">
    <w:basedOn w:val="TableNormal"/>
    <w:tblPr>
      <w:tblStyleRowBandSize w:val="1"/>
      <w:tblStyleColBandSize w:val="1"/>
      <w:tblCellMar>
        <w:top w:w="55" w:type="dxa"/>
        <w:left w:w="55" w:type="dxa"/>
        <w:bottom w:w="55" w:type="dxa"/>
        <w:right w:w="55" w:type="dxa"/>
      </w:tblCellMar>
    </w:tblPr>
  </w:style>
  <w:style w:type="table" w:customStyle="1" w:styleId="a5">
    <w:basedOn w:val="TableNormal"/>
    <w:tblPr>
      <w:tblStyleRowBandSize w:val="1"/>
      <w:tblStyleColBandSize w:val="1"/>
      <w:tblCellMar>
        <w:top w:w="55" w:type="dxa"/>
        <w:left w:w="55"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VR13NGDcxDPvQZ00mXYCVN9zQA==">AMUW2mXMXwW1gfuiYfPBwJ6WfHiv+oHd9S4oSrzz6qNEEca9f1RKHDQJFMC7sD1UGPBDIUAGKPQzIjO4r7jsEQwah9pIqbNejsPk0Bn93FNpfg4/keOzRLfHET+0xA32q5EwlRjtzc3y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1264</Words>
  <Characters>7207</Characters>
  <Application>Microsoft Office Word</Application>
  <DocSecurity>0</DocSecurity>
  <Lines>60</Lines>
  <Paragraphs>16</Paragraphs>
  <ScaleCrop>false</ScaleCrop>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Maria Stabile</cp:lastModifiedBy>
  <cp:revision>4</cp:revision>
  <dcterms:created xsi:type="dcterms:W3CDTF">2019-11-16T21:35:00Z</dcterms:created>
  <dcterms:modified xsi:type="dcterms:W3CDTF">2024-10-02T08:53:00Z</dcterms:modified>
</cp:coreProperties>
</file>